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F22D" w14:textId="75205259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Основными задачами организации питания воспитанников в М</w:t>
      </w:r>
      <w:r w:rsidR="00714B0C">
        <w:rPr>
          <w:rStyle w:val="a4"/>
          <w:rFonts w:ascii="Segoe UI" w:hAnsi="Segoe UI" w:cs="Segoe UI"/>
          <w:color w:val="212529"/>
        </w:rPr>
        <w:t>КД</w:t>
      </w:r>
      <w:r>
        <w:rPr>
          <w:rStyle w:val="a4"/>
          <w:rFonts w:ascii="Segoe UI" w:hAnsi="Segoe UI" w:cs="Segoe UI"/>
          <w:color w:val="212529"/>
        </w:rPr>
        <w:t>ОУ (далее - воспитанники) являются:</w:t>
      </w:r>
    </w:p>
    <w:p w14:paraId="532D834F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обеспечение воспитанников рациональным, сбалансированным, максимально разнообразным питанием, соответствующим возрастным физиологическим потребностям в основных пищевых веществах и энергии;</w:t>
      </w:r>
    </w:p>
    <w:p w14:paraId="14135B2C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предоставление воспитанникам качественного и безопасного питания;</w:t>
      </w:r>
    </w:p>
    <w:p w14:paraId="459D68EC" w14:textId="5E9A4B58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предупреждение (профилактика) инфекционных и неинфекционных заболеваний воспитанников, связанных с питанием в М</w:t>
      </w:r>
      <w:r w:rsidR="00714B0C">
        <w:rPr>
          <w:rFonts w:ascii="Segoe UI" w:hAnsi="Segoe UI" w:cs="Segoe UI"/>
          <w:color w:val="212529"/>
        </w:rPr>
        <w:t>КД</w:t>
      </w:r>
      <w:r>
        <w:rPr>
          <w:rFonts w:ascii="Segoe UI" w:hAnsi="Segoe UI" w:cs="Segoe UI"/>
          <w:color w:val="212529"/>
        </w:rPr>
        <w:t>ОУ.</w:t>
      </w:r>
    </w:p>
    <w:p w14:paraId="1949866C" w14:textId="7818EC3F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пропаганда принципов здорового и полноценного питания.</w:t>
      </w:r>
    </w:p>
    <w:p w14:paraId="34B6A70A" w14:textId="1FA9BD10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Порядок организации питания в М</w:t>
      </w:r>
      <w:r>
        <w:rPr>
          <w:rStyle w:val="a4"/>
          <w:rFonts w:ascii="Segoe UI" w:hAnsi="Segoe UI" w:cs="Segoe UI"/>
          <w:color w:val="212529"/>
        </w:rPr>
        <w:t>КД</w:t>
      </w:r>
      <w:r>
        <w:rPr>
          <w:rStyle w:val="a4"/>
          <w:rFonts w:ascii="Segoe UI" w:hAnsi="Segoe UI" w:cs="Segoe UI"/>
          <w:color w:val="212529"/>
        </w:rPr>
        <w:t>ОУ</w:t>
      </w:r>
    </w:p>
    <w:p w14:paraId="5E330140" w14:textId="62BE812F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Организация питания в М</w:t>
      </w:r>
      <w:r>
        <w:rPr>
          <w:rFonts w:ascii="Segoe UI" w:hAnsi="Segoe UI" w:cs="Segoe UI"/>
          <w:color w:val="212529"/>
        </w:rPr>
        <w:t>КД</w:t>
      </w:r>
      <w:r>
        <w:rPr>
          <w:rFonts w:ascii="Segoe UI" w:hAnsi="Segoe UI" w:cs="Segoe UI"/>
          <w:color w:val="212529"/>
        </w:rPr>
        <w:t>ОУ осуществляется совместно Исполнителем контракта на оказание услуг по организации питания воспитанников и штатными работниками М</w:t>
      </w:r>
      <w:r>
        <w:rPr>
          <w:rFonts w:ascii="Segoe UI" w:hAnsi="Segoe UI" w:cs="Segoe UI"/>
          <w:color w:val="212529"/>
        </w:rPr>
        <w:t>КД</w:t>
      </w:r>
      <w:r>
        <w:rPr>
          <w:rFonts w:ascii="Segoe UI" w:hAnsi="Segoe UI" w:cs="Segoe UI"/>
          <w:color w:val="212529"/>
        </w:rPr>
        <w:t>ОУ.</w:t>
      </w:r>
    </w:p>
    <w:p w14:paraId="65C3CD30" w14:textId="16311ED0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Питание воспитанников осуществляется в соответствии с Примерным </w:t>
      </w:r>
      <w:r>
        <w:rPr>
          <w:rFonts w:ascii="Segoe UI" w:hAnsi="Segoe UI" w:cs="Segoe UI"/>
          <w:color w:val="212529"/>
        </w:rPr>
        <w:t>1</w:t>
      </w:r>
      <w:r>
        <w:rPr>
          <w:rFonts w:ascii="Segoe UI" w:hAnsi="Segoe UI" w:cs="Segoe UI"/>
          <w:color w:val="212529"/>
        </w:rPr>
        <w:t xml:space="preserve">0-дневным меню, утвержденным </w:t>
      </w:r>
      <w:r>
        <w:rPr>
          <w:rFonts w:ascii="Segoe UI" w:hAnsi="Segoe UI" w:cs="Segoe UI"/>
          <w:color w:val="212529"/>
        </w:rPr>
        <w:t>директором ООО «Бизнес Консалтинг</w:t>
      </w:r>
      <w:r>
        <w:rPr>
          <w:rFonts w:ascii="Segoe UI" w:hAnsi="Segoe UI" w:cs="Segoe UI"/>
          <w:color w:val="212529"/>
        </w:rPr>
        <w:t>.</w:t>
      </w:r>
    </w:p>
    <w:p w14:paraId="5694613E" w14:textId="0FF4151E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Исполнителем Контракта на основании утвержденного Примерного </w:t>
      </w:r>
      <w:r>
        <w:rPr>
          <w:rFonts w:ascii="Segoe UI" w:hAnsi="Segoe UI" w:cs="Segoe UI"/>
          <w:color w:val="212529"/>
        </w:rPr>
        <w:t>1</w:t>
      </w:r>
      <w:r>
        <w:rPr>
          <w:rFonts w:ascii="Segoe UI" w:hAnsi="Segoe UI" w:cs="Segoe UI"/>
          <w:color w:val="212529"/>
        </w:rPr>
        <w:t>0-дневного меню ежедневно составляется меню-раскладка, с указанием выхода блюд для детей разного возраста.</w:t>
      </w:r>
    </w:p>
    <w:p w14:paraId="1563779E" w14:textId="71B9017F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Е</w:t>
      </w:r>
      <w:r>
        <w:rPr>
          <w:rFonts w:ascii="Segoe UI" w:hAnsi="Segoe UI" w:cs="Segoe UI"/>
          <w:color w:val="212529"/>
        </w:rPr>
        <w:t>жедневное меню размещается исполнителем Контракта на информационном стенде по организации питания возле пищеблока.</w:t>
      </w:r>
    </w:p>
    <w:p w14:paraId="64D1816B" w14:textId="617B5FB8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Ответственные за организацию питания в группах размещают ежедневное меню </w:t>
      </w:r>
    </w:p>
    <w:p w14:paraId="545ED6A3" w14:textId="559DF35A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Приказом заведующего М</w:t>
      </w:r>
      <w:r>
        <w:rPr>
          <w:rStyle w:val="a4"/>
          <w:rFonts w:ascii="Segoe UI" w:hAnsi="Segoe UI" w:cs="Segoe UI"/>
          <w:color w:val="212529"/>
        </w:rPr>
        <w:t>КД</w:t>
      </w:r>
      <w:r>
        <w:rPr>
          <w:rStyle w:val="a4"/>
          <w:rFonts w:ascii="Segoe UI" w:hAnsi="Segoe UI" w:cs="Segoe UI"/>
          <w:color w:val="212529"/>
        </w:rPr>
        <w:t>ОУ на календарный год утверждаются:</w:t>
      </w:r>
    </w:p>
    <w:p w14:paraId="555D1337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- график </w:t>
      </w:r>
      <w:proofErr w:type="gramStart"/>
      <w:r>
        <w:rPr>
          <w:rFonts w:ascii="Segoe UI" w:hAnsi="Segoe UI" w:cs="Segoe UI"/>
          <w:color w:val="212529"/>
        </w:rPr>
        <w:t>получения  готовых</w:t>
      </w:r>
      <w:proofErr w:type="gramEnd"/>
      <w:r>
        <w:rPr>
          <w:rFonts w:ascii="Segoe UI" w:hAnsi="Segoe UI" w:cs="Segoe UI"/>
          <w:color w:val="212529"/>
        </w:rPr>
        <w:t xml:space="preserve"> блюд по группам,</w:t>
      </w:r>
    </w:p>
    <w:p w14:paraId="6EB70350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режим приема пищи,</w:t>
      </w:r>
    </w:p>
    <w:p w14:paraId="7E070833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питьевой режим,</w:t>
      </w:r>
    </w:p>
    <w:p w14:paraId="1BD2D1B0" w14:textId="268ED392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Воспитанники групп в режиме 10,5-часового пребывания </w:t>
      </w:r>
      <w:proofErr w:type="gramStart"/>
      <w:r>
        <w:rPr>
          <w:rFonts w:ascii="Segoe UI" w:hAnsi="Segoe UI" w:cs="Segoe UI"/>
          <w:color w:val="212529"/>
        </w:rPr>
        <w:t>обеспечиваются  4</w:t>
      </w:r>
      <w:proofErr w:type="gramEnd"/>
      <w:r>
        <w:rPr>
          <w:rFonts w:ascii="Segoe UI" w:hAnsi="Segoe UI" w:cs="Segoe UI"/>
          <w:color w:val="212529"/>
        </w:rPr>
        <w:t>-х-разовым питанием с интервалом не более 4 часов между приемами пищи: завтрак, второй завтрак, обед, уплотненный полдник</w:t>
      </w:r>
      <w:r>
        <w:rPr>
          <w:rFonts w:ascii="Segoe UI" w:hAnsi="Segoe UI" w:cs="Segoe UI"/>
          <w:color w:val="212529"/>
        </w:rPr>
        <w:t>.</w:t>
      </w:r>
    </w:p>
    <w:p w14:paraId="36DAB715" w14:textId="3FFA2CF3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Отпуск питания воспитанникам организуется по возрастным группам в соответствии с режимом дня, утвержденным руководителем М</w:t>
      </w:r>
      <w:r>
        <w:rPr>
          <w:rFonts w:ascii="Segoe UI" w:hAnsi="Segoe UI" w:cs="Segoe UI"/>
          <w:color w:val="212529"/>
        </w:rPr>
        <w:t>КД</w:t>
      </w:r>
      <w:r>
        <w:rPr>
          <w:rFonts w:ascii="Segoe UI" w:hAnsi="Segoe UI" w:cs="Segoe UI"/>
          <w:color w:val="212529"/>
        </w:rPr>
        <w:t>ОУ. Воспитанники получают питание в групповых помещениях.</w:t>
      </w:r>
    </w:p>
    <w:p w14:paraId="7FAE6855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Доставка пищи от пищеблока до группового помещения осуществляется в специально выделенных промаркированных емкостях. Перетаривание готовых блюд и кулинарной продукции не допускается.</w:t>
      </w:r>
    </w:p>
    <w:p w14:paraId="60E57E90" w14:textId="5ADAD815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М</w:t>
      </w:r>
      <w:r w:rsidR="00714B0C">
        <w:rPr>
          <w:rFonts w:ascii="Segoe UI" w:hAnsi="Segoe UI" w:cs="Segoe UI"/>
          <w:color w:val="212529"/>
        </w:rPr>
        <w:t>КД</w:t>
      </w:r>
      <w:r>
        <w:rPr>
          <w:rFonts w:ascii="Segoe UI" w:hAnsi="Segoe UI" w:cs="Segoe UI"/>
          <w:color w:val="212529"/>
        </w:rPr>
        <w:t>ОУ создается бракеражная комиссия в составе не менее 3 –х человек с включением в состав комиссии представителя исполнителя Контракта и М</w:t>
      </w:r>
      <w:r w:rsidR="00714B0C">
        <w:rPr>
          <w:rFonts w:ascii="Segoe UI" w:hAnsi="Segoe UI" w:cs="Segoe UI"/>
          <w:color w:val="212529"/>
        </w:rPr>
        <w:t>КД</w:t>
      </w:r>
      <w:r>
        <w:rPr>
          <w:rFonts w:ascii="Segoe UI" w:hAnsi="Segoe UI" w:cs="Segoe UI"/>
          <w:color w:val="212529"/>
        </w:rPr>
        <w:t>ОУ.</w:t>
      </w:r>
    </w:p>
    <w:p w14:paraId="5F35338D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Выдача готовой пищи обеспечивается после проведения контроля бракеражной комиссии. Результаты контроля регистрируются в журнале бракеража готовой кулинарной продукции.</w:t>
      </w:r>
    </w:p>
    <w:p w14:paraId="09BC445B" w14:textId="18A0965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контракта сведения о прохождении медицинских осмотров работниками пищеблока (медицинские книжки), профессиональной гигиенической подготовки и аттестации, а также сведения о результатах текущего производственного контроля (копии актов по итогам производственного контроля).</w:t>
      </w:r>
    </w:p>
    <w:p w14:paraId="169702F8" w14:textId="6141BBB1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 xml:space="preserve">Компетенция </w:t>
      </w:r>
      <w:proofErr w:type="gramStart"/>
      <w:r>
        <w:rPr>
          <w:rStyle w:val="a4"/>
          <w:rFonts w:ascii="Segoe UI" w:hAnsi="Segoe UI" w:cs="Segoe UI"/>
          <w:color w:val="212529"/>
        </w:rPr>
        <w:t>М</w:t>
      </w:r>
      <w:r w:rsidR="00714B0C">
        <w:rPr>
          <w:rStyle w:val="a4"/>
          <w:rFonts w:ascii="Segoe UI" w:hAnsi="Segoe UI" w:cs="Segoe UI"/>
          <w:color w:val="212529"/>
        </w:rPr>
        <w:t>КД</w:t>
      </w:r>
      <w:r>
        <w:rPr>
          <w:rStyle w:val="a4"/>
          <w:rFonts w:ascii="Segoe UI" w:hAnsi="Segoe UI" w:cs="Segoe UI"/>
          <w:color w:val="212529"/>
        </w:rPr>
        <w:t>ОУ  в</w:t>
      </w:r>
      <w:proofErr w:type="gramEnd"/>
      <w:r>
        <w:rPr>
          <w:rStyle w:val="a4"/>
          <w:rFonts w:ascii="Segoe UI" w:hAnsi="Segoe UI" w:cs="Segoe UI"/>
          <w:color w:val="212529"/>
        </w:rPr>
        <w:t xml:space="preserve"> организации питания воспитанников М</w:t>
      </w:r>
      <w:r w:rsidR="00714B0C">
        <w:rPr>
          <w:rStyle w:val="a4"/>
          <w:rFonts w:ascii="Segoe UI" w:hAnsi="Segoe UI" w:cs="Segoe UI"/>
          <w:color w:val="212529"/>
        </w:rPr>
        <w:t>КД</w:t>
      </w:r>
      <w:r>
        <w:rPr>
          <w:rStyle w:val="a4"/>
          <w:rFonts w:ascii="Segoe UI" w:hAnsi="Segoe UI" w:cs="Segoe UI"/>
          <w:color w:val="212529"/>
        </w:rPr>
        <w:t>ОУ.</w:t>
      </w:r>
    </w:p>
    <w:p w14:paraId="3A59A881" w14:textId="3B4D729A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К компетенции М</w:t>
      </w:r>
      <w:r w:rsidR="00714B0C">
        <w:rPr>
          <w:rStyle w:val="a4"/>
          <w:rFonts w:ascii="Segoe UI" w:hAnsi="Segoe UI" w:cs="Segoe UI"/>
          <w:color w:val="212529"/>
        </w:rPr>
        <w:t>КД</w:t>
      </w:r>
      <w:r>
        <w:rPr>
          <w:rStyle w:val="a4"/>
          <w:rFonts w:ascii="Segoe UI" w:hAnsi="Segoe UI" w:cs="Segoe UI"/>
          <w:color w:val="212529"/>
        </w:rPr>
        <w:t>ОУ относится:</w:t>
      </w:r>
    </w:p>
    <w:p w14:paraId="1CA2307C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создание необходимых условий для организации питания воспитанников;</w:t>
      </w:r>
    </w:p>
    <w:p w14:paraId="152AD3CD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осуществление контроля за организацией питания воспитанников, в том числе за</w:t>
      </w:r>
    </w:p>
    <w:p w14:paraId="270C0F47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приемом пищи воспитанниками;</w:t>
      </w:r>
    </w:p>
    <w:p w14:paraId="14B2EC4A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оформление документов на предоставление питания воспитанникам льготных</w:t>
      </w:r>
    </w:p>
    <w:p w14:paraId="2F1F9007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категорий в соответствии с действующими нормативными правовыми актами;</w:t>
      </w:r>
    </w:p>
    <w:p w14:paraId="68E51869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осуществление контроля за качеством приготовления пищи;</w:t>
      </w:r>
    </w:p>
    <w:p w14:paraId="37E65301" w14:textId="77777777" w:rsidR="00C629F3" w:rsidRDefault="00C629F3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осуществление контроля за своевременным поступлением средств родительской</w:t>
      </w:r>
    </w:p>
    <w:p w14:paraId="1A0B258E" w14:textId="2FEAB099" w:rsidR="00C629F3" w:rsidRDefault="00714B0C" w:rsidP="00C629F3">
      <w:pPr>
        <w:pStyle w:val="a3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</w:t>
      </w:r>
      <w:r w:rsidR="00C629F3">
        <w:rPr>
          <w:rFonts w:ascii="Segoe UI" w:hAnsi="Segoe UI" w:cs="Segoe UI"/>
          <w:color w:val="212529"/>
        </w:rPr>
        <w:t>латы</w:t>
      </w:r>
      <w:r>
        <w:rPr>
          <w:rFonts w:ascii="Segoe UI" w:hAnsi="Segoe UI" w:cs="Segoe UI"/>
          <w:color w:val="212529"/>
        </w:rPr>
        <w:t>.</w:t>
      </w:r>
    </w:p>
    <w:p w14:paraId="0E3CF06A" w14:textId="77777777" w:rsidR="0093430A" w:rsidRDefault="0093430A"/>
    <w:sectPr w:rsidR="0093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1E"/>
    <w:rsid w:val="00714B0C"/>
    <w:rsid w:val="0093430A"/>
    <w:rsid w:val="00C629F3"/>
    <w:rsid w:val="00D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61E5"/>
  <w15:chartTrackingRefBased/>
  <w15:docId w15:val="{8418560B-540F-46FD-A0F8-447B24CC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2025-02-04T12:37:00Z</dcterms:created>
  <dcterms:modified xsi:type="dcterms:W3CDTF">2025-02-04T12:44:00Z</dcterms:modified>
</cp:coreProperties>
</file>