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6788" w:rsidRDefault="005157B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3600" cy="9906000"/>
            <wp:effectExtent l="0" t="0" r="0" b="0"/>
            <wp:docPr id="14138551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88" w:rsidRDefault="00816788">
      <w:pPr>
        <w:spacing w:after="0" w:line="240" w:lineRule="auto"/>
        <w:rPr>
          <w:rFonts w:ascii="Times New Roman" w:hAnsi="Times New Roman"/>
          <w:sz w:val="24"/>
        </w:rPr>
      </w:pP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Количественный состав групп:</w:t>
      </w:r>
      <w:r>
        <w:rPr>
          <w:rFonts w:ascii="Times New Roman" w:hAnsi="Times New Roman"/>
          <w:sz w:val="24"/>
        </w:rPr>
        <w:t> 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Первая группа раннего возраста- 20 воспитанников</w:t>
      </w:r>
      <w:r>
        <w:rPr>
          <w:rFonts w:ascii="Times New Roman" w:hAnsi="Times New Roman"/>
          <w:sz w:val="24"/>
        </w:rPr>
        <w:br/>
        <w:t>II младшая  группа   - 22 воспитанника;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Средняя группа – 25 воспитанников,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Старшая группа – 25 воспитанников;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Подготовительная к школе группа –25 воспитанников.</w:t>
      </w:r>
      <w:r>
        <w:rPr>
          <w:rFonts w:ascii="Times New Roman" w:hAnsi="Times New Roman"/>
          <w:sz w:val="24"/>
        </w:rPr>
        <w:br/>
      </w:r>
    </w:p>
    <w:p w:rsidR="00816788" w:rsidRDefault="0000000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учебный год были выбраны задачи для образовательной деятельности:</w:t>
      </w:r>
    </w:p>
    <w:p w:rsidR="00816788" w:rsidRDefault="00000000">
      <w:pPr>
        <w:widowControl w:val="0"/>
        <w:numPr>
          <w:ilvl w:val="0"/>
          <w:numId w:val="1"/>
        </w:numPr>
        <w:tabs>
          <w:tab w:val="left" w:pos="1321"/>
        </w:tabs>
        <w:spacing w:before="7" w:after="0" w:line="244" w:lineRule="auto"/>
        <w:ind w:left="142" w:right="452" w:firstLine="117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в педагогическую практику эффективных педагогических технологий, позволяющих развивать у детей предпосылки функциональной грамотности, математической и естественно-научной грамотности.</w:t>
      </w:r>
    </w:p>
    <w:p w:rsidR="00816788" w:rsidRDefault="00000000">
      <w:pPr>
        <w:widowControl w:val="0"/>
        <w:numPr>
          <w:ilvl w:val="0"/>
          <w:numId w:val="1"/>
        </w:numPr>
        <w:tabs>
          <w:tab w:val="left" w:pos="1321"/>
        </w:tabs>
        <w:spacing w:after="0" w:line="244" w:lineRule="auto"/>
        <w:ind w:left="0" w:right="453" w:firstLine="13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профессиональных компетенций педагогов в направлении организации образовательного процесса, направленного на формирование духовно-нравственных ценностей и патриотических чувств.</w:t>
      </w:r>
    </w:p>
    <w:p w:rsidR="00816788" w:rsidRDefault="00000000">
      <w:pPr>
        <w:widowControl w:val="0"/>
        <w:numPr>
          <w:ilvl w:val="0"/>
          <w:numId w:val="1"/>
        </w:numPr>
        <w:tabs>
          <w:tab w:val="left" w:pos="1321"/>
        </w:tabs>
        <w:spacing w:after="0" w:line="244" w:lineRule="auto"/>
        <w:ind w:left="0" w:right="455" w:firstLine="13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системы психолого-педагогической поддержки семьи, а также роста активности родителей в образовательной процессе дошкольных организаций для эффективного развития детей дошкольного возраста.</w:t>
      </w:r>
    </w:p>
    <w:p w:rsidR="00816788" w:rsidRDefault="0000000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Воспитательная работа</w:t>
      </w:r>
    </w:p>
    <w:p w:rsidR="00816788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2024 году Детский сад продолжил реализовывать рабочую программу воспитания и календарный план воспитательной работы, в соответствии с ФОП ДО </w:t>
      </w:r>
    </w:p>
    <w:p w:rsidR="00816788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 время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 в декабре 2024 года. Вместе с тем, родители высказали пожелания по введению мероприятий в календарный план воспитательной работы Детского сада, например — проводить мероприятия по народному календарю на открытом воздухе совместно с родителями. В 2025 году в Детском саду будем продолжать учить основам «гражданственности и патриотизма» в соответствии с ФОП. Детям от одного до двух лет нужно привить первичный опыт социального взаимодействия. Детей от трех до пяти лет предлагается научить заботе- о членах семьи, животных, растениях.  А детей с шести лет-чувству любви к Родине   Предложения родителей будут рассмотрены и при наличии возможностей детского сада включены в годовой план работы ДОУ на 2025 учебный год.</w:t>
      </w:r>
    </w:p>
    <w:p w:rsidR="00816788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выбрать стратегию воспитательной работы, в 2024 году проводился анализ состава семей воспитанников.</w:t>
      </w:r>
    </w:p>
    <w:p w:rsidR="00816788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Характеристика семей по составу</w:t>
      </w:r>
      <w:r>
        <w:rPr>
          <w:rFonts w:ascii="Times New Roman" w:hAnsi="Times New Roman"/>
          <w:b/>
          <w:sz w:val="24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2835"/>
        <w:gridCol w:w="3469"/>
      </w:tblGrid>
      <w:tr w:rsidR="00816788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семьи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семей -106)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 от общего количества семей воспитанников</w:t>
            </w:r>
          </w:p>
        </w:tc>
      </w:tr>
      <w:tr w:rsidR="00816788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81%</w:t>
            </w:r>
          </w:p>
        </w:tc>
      </w:tr>
      <w:tr w:rsidR="00816788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Неполная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22%</w:t>
            </w:r>
          </w:p>
        </w:tc>
      </w:tr>
      <w:tr w:rsidR="00816788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Многодетная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22%</w:t>
            </w:r>
          </w:p>
        </w:tc>
      </w:tr>
    </w:tbl>
    <w:p w:rsidR="00816788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Выводы: 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</w:t>
      </w:r>
      <w:r>
        <w:rPr>
          <w:rFonts w:ascii="Times New Roman" w:hAnsi="Times New Roman"/>
          <w:sz w:val="24"/>
        </w:rPr>
        <w:lastRenderedPageBreak/>
        <w:t>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816788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Дополнительное образование</w:t>
      </w:r>
    </w:p>
    <w:p w:rsidR="00816788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 детском саду в 2024 году дополнительные общеразвивающие программы реализовались по социально-гуманитарному направлению. Источник финансирования: средства бюджета.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686"/>
        <w:gridCol w:w="1842"/>
        <w:gridCol w:w="1701"/>
        <w:gridCol w:w="1843"/>
      </w:tblGrid>
      <w:tr w:rsidR="00816788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Направленность / Наименование программы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 количество воспитанников</w:t>
            </w:r>
          </w:p>
        </w:tc>
      </w:tr>
      <w:tr w:rsidR="00816788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816788"/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816788"/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81678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81678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Финансовая грамотность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88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</w:tbl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816788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Дошкольное учреждение укомплектовано детьми на 98 % что соответствует нормативам наполняемости групп. </w:t>
      </w:r>
    </w:p>
    <w:p w:rsidR="00816788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МКДОУ работает в режиме пятидневной рабочей недели, с 10.5 часовым пребыванием детей (7.30 – 18.00). В образовательном учреждении функционирует  5 групп.</w:t>
      </w:r>
    </w:p>
    <w:p w:rsidR="00816788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Вывод: </w:t>
      </w:r>
      <w:r>
        <w:rPr>
          <w:rFonts w:ascii="Times New Roman" w:hAnsi="Times New Roman"/>
          <w:sz w:val="24"/>
        </w:rPr>
        <w:t>Муниципальное казённое дошкольное образовательное учреждение  «Руднянский детский сад «Огонёк»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816788" w:rsidRDefault="008167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16788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 Структура управления образовательным учреждением.</w:t>
      </w:r>
    </w:p>
    <w:p w:rsidR="00816788" w:rsidRDefault="00816788">
      <w:pPr>
        <w:spacing w:after="0" w:line="240" w:lineRule="auto"/>
        <w:rPr>
          <w:rFonts w:ascii="Times New Roman" w:hAnsi="Times New Roman"/>
          <w:sz w:val="24"/>
        </w:rPr>
      </w:pPr>
    </w:p>
    <w:p w:rsidR="00816788" w:rsidRDefault="0000000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Нормативно-правовое обеспечение управления ДОУ</w:t>
      </w:r>
    </w:p>
    <w:p w:rsidR="00816788" w:rsidRDefault="0081678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16788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Управление муниципального казённого дошкольного образовательного учреждения «Руднянский детский сад «Огонёк»» осуществляется в соответствии с Законом Российской Федерации «Об образовании», а также следующими локальными документами:</w:t>
      </w:r>
    </w:p>
    <w:p w:rsidR="00816788" w:rsidRDefault="0081678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16788" w:rsidRDefault="00000000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Договором между МКДОУ и родителями.</w:t>
      </w:r>
    </w:p>
    <w:p w:rsidR="00816788" w:rsidRDefault="00000000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Трудовыми договорами между администрацией и работниками.</w:t>
      </w:r>
    </w:p>
    <w:p w:rsidR="00816788" w:rsidRDefault="00000000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Коллективным договором между администрацией и профсоюзным комитетом.</w:t>
      </w:r>
    </w:p>
    <w:p w:rsidR="00816788" w:rsidRDefault="00000000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Локальными актами</w:t>
      </w:r>
    </w:p>
    <w:p w:rsidR="00816788" w:rsidRDefault="00000000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Штатным расписанием</w:t>
      </w:r>
    </w:p>
    <w:p w:rsidR="00816788" w:rsidRDefault="00000000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Документами по делопроизводству Учреждения</w:t>
      </w:r>
    </w:p>
    <w:p w:rsidR="00816788" w:rsidRDefault="00000000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Приказами заведующего МКДОУ</w:t>
      </w:r>
    </w:p>
    <w:p w:rsidR="00816788" w:rsidRDefault="00000000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Должностными инструкциями, определяющими обязанности работников ДОУ</w:t>
      </w:r>
    </w:p>
    <w:p w:rsidR="00816788" w:rsidRDefault="00000000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Правилами внутреннего трудового распорядка ДОУ</w:t>
      </w:r>
    </w:p>
    <w:p w:rsidR="00816788" w:rsidRDefault="00000000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Инструкциями по организации охраны жизни и здоровья детей в ДОУ</w:t>
      </w:r>
    </w:p>
    <w:p w:rsidR="00816788" w:rsidRDefault="00000000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Расписаниями занятий, учебной нагрузкой</w:t>
      </w:r>
    </w:p>
    <w:p w:rsidR="00816788" w:rsidRDefault="00000000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Перспективными планами работы воспитателей и специалистов.</w:t>
      </w:r>
    </w:p>
    <w:p w:rsidR="00816788" w:rsidRDefault="00816788">
      <w:pPr>
        <w:spacing w:after="0" w:line="240" w:lineRule="auto"/>
        <w:ind w:left="15" w:right="75"/>
        <w:rPr>
          <w:rFonts w:ascii="Times New Roman" w:hAnsi="Times New Roman"/>
          <w:sz w:val="24"/>
        </w:rPr>
      </w:pPr>
    </w:p>
    <w:p w:rsidR="00816788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течение учебного года продолжалась работа по созданию и обогащению нормативно- информационного обеспечения управления. Используются унифицированные формы оформления приказов. </w:t>
      </w:r>
    </w:p>
    <w:p w:rsidR="00816788" w:rsidRDefault="00816788">
      <w:pPr>
        <w:spacing w:after="0" w:line="240" w:lineRule="auto"/>
        <w:rPr>
          <w:rFonts w:ascii="Times New Roman" w:hAnsi="Times New Roman"/>
          <w:sz w:val="24"/>
        </w:rPr>
      </w:pPr>
    </w:p>
    <w:p w:rsidR="00816788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                                2. Формы и структура   управления</w:t>
      </w:r>
    </w:p>
    <w:p w:rsidR="00816788" w:rsidRDefault="00816788">
      <w:pPr>
        <w:spacing w:after="0" w:line="240" w:lineRule="auto"/>
        <w:rPr>
          <w:rFonts w:ascii="Times New Roman" w:hAnsi="Times New Roman"/>
          <w:sz w:val="24"/>
        </w:rPr>
      </w:pPr>
    </w:p>
    <w:p w:rsidR="00816788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2.1. Структурно - функциональная модель управления МКДОУ </w:t>
      </w:r>
      <w:r>
        <w:rPr>
          <w:rFonts w:ascii="Times New Roman" w:hAnsi="Times New Roman"/>
          <w:sz w:val="24"/>
        </w:rPr>
        <w:t>«Руднянский детский сад «Огонёк»»</w:t>
      </w:r>
    </w:p>
    <w:p w:rsidR="00816788" w:rsidRDefault="00816788">
      <w:pPr>
        <w:spacing w:after="0" w:line="240" w:lineRule="auto"/>
        <w:rPr>
          <w:rFonts w:ascii="Times New Roman" w:hAnsi="Times New Roman"/>
          <w:sz w:val="24"/>
        </w:rPr>
      </w:pPr>
    </w:p>
    <w:p w:rsidR="00816788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ДОУ осуществляется в соответствии с законом РФ «Об образовании» на основе принципов единоначалия и самоуправления. Руководство деятельностью МКДОУ осуществляется заведующим МКДОУ,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учреждения.</w:t>
      </w:r>
    </w:p>
    <w:p w:rsidR="00816788" w:rsidRDefault="0081678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Формами самоуправления </w:t>
      </w:r>
      <w:r>
        <w:rPr>
          <w:rFonts w:ascii="Times New Roman" w:hAnsi="Times New Roman"/>
          <w:sz w:val="24"/>
        </w:rPr>
        <w:t>детским садом являются: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                    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 Общее собрание МКДОУ;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 Педагогический совет МКДОУ;</w:t>
      </w:r>
    </w:p>
    <w:p w:rsidR="00816788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Родительский комитет МКДОУ.</w:t>
      </w:r>
    </w:p>
    <w:p w:rsidR="00816788" w:rsidRDefault="00816788">
      <w:pPr>
        <w:spacing w:after="0" w:line="240" w:lineRule="auto"/>
        <w:rPr>
          <w:rFonts w:ascii="Times New Roman" w:hAnsi="Times New Roman"/>
          <w:sz w:val="24"/>
        </w:rPr>
      </w:pPr>
    </w:p>
    <w:p w:rsidR="00816788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Общее собрание МКДОУ</w:t>
      </w:r>
      <w:r>
        <w:rPr>
          <w:rFonts w:ascii="Times New Roman" w:hAnsi="Times New Roman"/>
          <w:sz w:val="24"/>
        </w:rPr>
        <w:t> осуществляет полномочия трудового коллектива,  обсуждает проект коллективного договора, обсуждает вопросы состояния трудовой дисциплины в МКДОУ и мероприятия по ее укреплению,  рассматривает вопросы охраны и безопасности условий труда работников, охраны труда воспитанников в МКДОУ, рассматривает и принимает Устав МКДОУ, обсуждает дополнения и изменения, вносимые в Устав МКДОУ.</w:t>
      </w:r>
    </w:p>
    <w:p w:rsidR="00816788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Педагогический совет МКДОУ</w:t>
      </w:r>
      <w:r>
        <w:rPr>
          <w:rFonts w:ascii="Times New Roman" w:hAnsi="Times New Roman"/>
          <w:sz w:val="24"/>
        </w:rPr>
        <w:t> осуществляет управление педагогической деятельностью , определяет направления образовательной деятельности МКДОУ,   утверждает общеобразовательные  программы, рассматривает проект годового плана работы МКДОУ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МКДОУ.</w:t>
      </w:r>
    </w:p>
    <w:p w:rsidR="00816788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Родительский комитет МКДОУ</w:t>
      </w:r>
      <w:r>
        <w:rPr>
          <w:rFonts w:ascii="Times New Roman" w:hAnsi="Times New Roman"/>
          <w:sz w:val="24"/>
        </w:rPr>
        <w:t> выполняет следующие функции: содействует организации совместных мероприятий в МКДОУ, 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816788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Таким образом, в ДОУ реализуется возможность участия в управлении   детским садом всех участников образовательного процесса.  Заведующий детским садом занимает место координатора стратегических направлений.    В детском саду функционирует Первичная профсоюзная организация.</w:t>
      </w:r>
    </w:p>
    <w:p w:rsidR="00816788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Вывод:</w:t>
      </w:r>
      <w:r>
        <w:rPr>
          <w:rFonts w:ascii="Times New Roman" w:hAnsi="Times New Roman"/>
          <w:sz w:val="24"/>
        </w:rPr>
        <w:t> В МКДОУ создана структура управления в соответствии с целями и содержанием работы учреждения.</w:t>
      </w:r>
    </w:p>
    <w:p w:rsidR="00816788" w:rsidRDefault="00816788">
      <w:pPr>
        <w:spacing w:after="0" w:line="240" w:lineRule="auto"/>
        <w:rPr>
          <w:rFonts w:ascii="Times New Roman" w:hAnsi="Times New Roman"/>
          <w:sz w:val="24"/>
        </w:rPr>
      </w:pPr>
    </w:p>
    <w:p w:rsidR="00816788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 Условия осуществления образовательного процесса</w:t>
      </w:r>
    </w:p>
    <w:p w:rsidR="00816788" w:rsidRDefault="00000000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816788" w:rsidRDefault="00000000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форма организации образовательной деятельности:</w:t>
      </w:r>
    </w:p>
    <w:p w:rsidR="00816788" w:rsidRDefault="00000000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816788" w:rsidRDefault="00000000"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деятельность воспитанников под наблюдением педагогического работника.</w:t>
      </w:r>
    </w:p>
    <w:p w:rsidR="00816788" w:rsidRDefault="00000000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 в рамках образовательной деятельности ведутся соответствии с СанПиН 1.2.3685-21 и составляет:</w:t>
      </w:r>
    </w:p>
    <w:p w:rsidR="00816788" w:rsidRDefault="00000000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 группах с детьми от 1,5 до 3 лет — до 10 мин;</w:t>
      </w:r>
    </w:p>
    <w:p w:rsidR="00816788" w:rsidRDefault="00000000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группах с детьми от 3 до 4 лет — до 15 мин;</w:t>
      </w:r>
    </w:p>
    <w:p w:rsidR="00816788" w:rsidRDefault="00000000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группах с детьми от 4 до 5 лет — до 20 мин;</w:t>
      </w:r>
    </w:p>
    <w:p w:rsidR="00816788" w:rsidRDefault="00000000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группах с детьми от 5 до 6 лет — до 25 мин;</w:t>
      </w:r>
    </w:p>
    <w:p w:rsidR="00816788" w:rsidRDefault="00000000"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группах с детьми от 6 до 7 лет — до 30 мин.</w:t>
      </w:r>
    </w:p>
    <w:p w:rsidR="00816788" w:rsidRDefault="00000000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816788" w:rsidRDefault="00000000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не допустить распространения инфекции и повышения заболеваемости , администрация Детского сада в 2024 году продолжила соблюдать ограничительные и профилактические меры в соответствии с СанПиН 1.2.3685-21.</w:t>
      </w:r>
    </w:p>
    <w:p w:rsidR="00816788" w:rsidRDefault="00000000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:rsidR="00816788" w:rsidRDefault="00000000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816788" w:rsidRDefault="00000000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816788" w:rsidRDefault="00000000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дезинфекцию посуды, столовых приборов после каждого использования;</w:t>
      </w:r>
    </w:p>
    <w:p w:rsidR="00816788" w:rsidRDefault="00000000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рециркуляторов  в групповых комнатах;</w:t>
      </w:r>
    </w:p>
    <w:p w:rsidR="00816788" w:rsidRDefault="00000000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частое проветривание групповых комнат в отсутствие воспитанников;</w:t>
      </w:r>
    </w:p>
    <w:p w:rsidR="00816788" w:rsidRDefault="00000000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всех занятий в помещениях групповой ячейки или на открытом воздухе отдельно от других групп;</w:t>
      </w:r>
    </w:p>
    <w:p w:rsidR="00816788" w:rsidRDefault="00000000">
      <w:pPr>
        <w:widowControl w:val="0"/>
        <w:numPr>
          <w:ilvl w:val="0"/>
          <w:numId w:val="6"/>
        </w:numPr>
        <w:spacing w:beforeAutospacing="1" w:afterAutospacing="1" w:line="240" w:lineRule="auto"/>
        <w:ind w:left="253" w:right="180" w:firstLine="1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требование о заключении врача об отсутствии медицинских противопоказаний для пребывания в детском саду ребенка, который переболел.</w:t>
      </w:r>
    </w:p>
    <w:p w:rsidR="00816788" w:rsidRDefault="00000000">
      <w:pPr>
        <w:widowControl w:val="0"/>
        <w:spacing w:beforeAutospacing="1" w:afterAutospacing="1" w:line="240" w:lineRule="auto"/>
        <w:ind w:left="253" w:right="180" w:firstLine="45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Качество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МКДОУ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включает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себя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оценку: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-62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 деятельности (соответствия структуры и содержания основных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общеобразовательных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(ОП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АООП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ФГОС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ДО,ФОП ДО); административных, аттестационных процессов, процессов взаимодействия с</w:t>
      </w:r>
      <w:r>
        <w:rPr>
          <w:rFonts w:ascii="Times New Roman" w:hAnsi="Times New Roman"/>
          <w:spacing w:val="-62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партнерами.</w:t>
      </w:r>
    </w:p>
    <w:p w:rsidR="00816788" w:rsidRDefault="00000000">
      <w:pPr>
        <w:widowControl w:val="0"/>
        <w:spacing w:beforeAutospacing="1" w:afterAutospacing="1" w:line="240" w:lineRule="auto"/>
        <w:ind w:left="253" w:right="180" w:firstLine="45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структуры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-62"/>
          <w:sz w:val="24"/>
        </w:rPr>
        <w:t xml:space="preserve"> </w:t>
      </w:r>
      <w:r>
        <w:rPr>
          <w:rFonts w:ascii="Times New Roman" w:hAnsi="Times New Roman"/>
          <w:sz w:val="24"/>
        </w:rPr>
        <w:t>(ОП ДО)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требованиям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ФГОС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ДО,ФОП ДО.</w:t>
      </w:r>
    </w:p>
    <w:p w:rsidR="00816788" w:rsidRDefault="00000000">
      <w:pPr>
        <w:widowControl w:val="0"/>
        <w:spacing w:after="0"/>
        <w:ind w:left="253" w:right="-1" w:firstLine="5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структуры и содержания общеобразовательных программ</w:t>
      </w:r>
      <w:r>
        <w:rPr>
          <w:rFonts w:ascii="Times New Roman" w:hAnsi="Times New Roman"/>
          <w:spacing w:val="-63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 за счет параметров по степени их соответствия требованиям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нормативных документов. </w:t>
      </w:r>
    </w:p>
    <w:p w:rsidR="00816788" w:rsidRDefault="00000000">
      <w:pPr>
        <w:widowControl w:val="0"/>
        <w:spacing w:after="0" w:line="240" w:lineRule="auto"/>
        <w:ind w:left="8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ОП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ФГОС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 и ФОП ДО:</w:t>
      </w:r>
    </w:p>
    <w:p w:rsidR="00816788" w:rsidRDefault="00000000">
      <w:pPr>
        <w:widowControl w:val="0"/>
        <w:numPr>
          <w:ilvl w:val="0"/>
          <w:numId w:val="7"/>
        </w:numPr>
        <w:tabs>
          <w:tab w:val="left" w:pos="494"/>
        </w:tabs>
        <w:spacing w:beforeAutospacing="1" w:afterAutospacing="1" w:line="240" w:lineRule="auto"/>
        <w:ind w:hanging="1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ОП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ДО;</w:t>
      </w:r>
    </w:p>
    <w:p w:rsidR="00816788" w:rsidRDefault="00000000">
      <w:pPr>
        <w:widowControl w:val="0"/>
        <w:numPr>
          <w:ilvl w:val="0"/>
          <w:numId w:val="7"/>
        </w:numPr>
        <w:tabs>
          <w:tab w:val="left" w:pos="494"/>
        </w:tabs>
        <w:spacing w:beforeAutospacing="1" w:afterAutospacing="1" w:line="240" w:lineRule="auto"/>
        <w:ind w:hanging="1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компоненты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ОП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ДО;</w:t>
      </w:r>
    </w:p>
    <w:p w:rsidR="00816788" w:rsidRDefault="00000000">
      <w:pPr>
        <w:widowControl w:val="0"/>
        <w:numPr>
          <w:ilvl w:val="0"/>
          <w:numId w:val="7"/>
        </w:numPr>
        <w:tabs>
          <w:tab w:val="left" w:pos="494"/>
        </w:tabs>
        <w:spacing w:beforeAutospacing="1" w:afterAutospacing="1" w:line="240" w:lineRule="auto"/>
        <w:ind w:hanging="1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детского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контингента;</w:t>
      </w:r>
    </w:p>
    <w:p w:rsidR="00816788" w:rsidRDefault="00000000">
      <w:pPr>
        <w:widowControl w:val="0"/>
        <w:numPr>
          <w:ilvl w:val="0"/>
          <w:numId w:val="7"/>
        </w:numPr>
        <w:tabs>
          <w:tab w:val="left" w:pos="494"/>
        </w:tabs>
        <w:spacing w:beforeAutospacing="1" w:afterAutospacing="1" w:line="278" w:lineRule="auto"/>
        <w:ind w:right="8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 потребностей и возможностей всех участников образовательных отношений в</w:t>
      </w:r>
      <w:r>
        <w:rPr>
          <w:rFonts w:ascii="Times New Roman" w:hAnsi="Times New Roman"/>
          <w:spacing w:val="-62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определения целей,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содержания 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организационных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форм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работы.</w:t>
      </w:r>
    </w:p>
    <w:p w:rsidR="00816788" w:rsidRDefault="00000000">
      <w:pPr>
        <w:spacing w:beforeAutospacing="1" w:afterAutospacing="1"/>
        <w:ind w:left="536" w:right="406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оценки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административных,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аттестационных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процессов взаимодействия с социальными партнерами, могут быть представлены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следующим образом:</w:t>
      </w:r>
    </w:p>
    <w:p w:rsidR="00816788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Воспитательно-образовательный процесс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 Образовательный процесс в детском саду осуществляется в соответствии с сеткой   занятий,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санитарно-эпидиологических правил и нормативов, с учетом недельной нагрузки.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Педагогический коллектив реализует образовательный процесс по ООП ДО, составленной в соответствии ФОП ДО, ФГОС ДО и  основной общеобразовательной программе дошкольного образования «От рождения до школы» пол редакцией Н.Е.Веракса.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Годовой план</w:t>
      </w:r>
      <w:r>
        <w:rPr>
          <w:rFonts w:ascii="Times New Roman" w:hAnsi="Times New Roman"/>
          <w:sz w:val="24"/>
        </w:rPr>
        <w:t> составляется в соответствии со спецификой детского сада с учетом профессионального уровня педагогического коллектива.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Вывод:</w:t>
      </w:r>
      <w:r>
        <w:rPr>
          <w:rFonts w:ascii="Times New Roman" w:hAnsi="Times New Roman"/>
          <w:sz w:val="24"/>
        </w:rPr>
        <w:t> воспитательно-образовательный процесс в МКДОУ строится с учетом требований санитарно-гигиенического режима в дошкольных учреждениях.</w:t>
      </w:r>
    </w:p>
    <w:p w:rsidR="00816788" w:rsidRDefault="008167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16788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Взаимодействие с родителями воспитанников</w:t>
      </w:r>
    </w:p>
    <w:p w:rsidR="00816788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 Взаимодействие с родителями коллектив МКДОУ строит на принципе сотрудничества. </w:t>
      </w:r>
      <w:r>
        <w:rPr>
          <w:rFonts w:ascii="Times New Roman" w:hAnsi="Times New Roman"/>
          <w:sz w:val="24"/>
        </w:rPr>
        <w:br/>
        <w:t>При этом решаются приоритетные задачи:</w:t>
      </w:r>
    </w:p>
    <w:p w:rsidR="00816788" w:rsidRDefault="00000000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педагогической культуры родителей;</w:t>
      </w:r>
    </w:p>
    <w:p w:rsidR="00816788" w:rsidRDefault="00000000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приобщение родителей к участию в жизни детского сада;</w:t>
      </w:r>
    </w:p>
    <w:p w:rsidR="00816788" w:rsidRDefault="00000000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Для решения этих задач используются различные формы работы:</w:t>
      </w:r>
    </w:p>
    <w:p w:rsidR="00816788" w:rsidRDefault="00000000">
      <w:pPr>
        <w:numPr>
          <w:ilvl w:val="0"/>
          <w:numId w:val="9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групповые родительские собрания, консультации;</w:t>
      </w:r>
    </w:p>
    <w:p w:rsidR="00816788" w:rsidRDefault="00000000">
      <w:pPr>
        <w:numPr>
          <w:ilvl w:val="0"/>
          <w:numId w:val="9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совместных мероприятий для детей и родителей;</w:t>
      </w:r>
    </w:p>
    <w:p w:rsidR="00816788" w:rsidRDefault="00000000">
      <w:pPr>
        <w:numPr>
          <w:ilvl w:val="0"/>
          <w:numId w:val="9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анкетирование;</w:t>
      </w:r>
    </w:p>
    <w:p w:rsidR="00816788" w:rsidRDefault="00000000">
      <w:pPr>
        <w:numPr>
          <w:ilvl w:val="0"/>
          <w:numId w:val="9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наглядная информация;</w:t>
      </w:r>
    </w:p>
    <w:p w:rsidR="00816788" w:rsidRDefault="00000000">
      <w:pPr>
        <w:numPr>
          <w:ilvl w:val="0"/>
          <w:numId w:val="9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 занятий для родителей;</w:t>
      </w:r>
    </w:p>
    <w:p w:rsidR="00816788" w:rsidRDefault="00000000">
      <w:pPr>
        <w:numPr>
          <w:ilvl w:val="0"/>
          <w:numId w:val="9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выставки совместных работ;</w:t>
      </w:r>
    </w:p>
    <w:p w:rsidR="00816788" w:rsidRDefault="00000000">
      <w:pPr>
        <w:numPr>
          <w:ilvl w:val="0"/>
          <w:numId w:val="9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договоров с родителями вновь поступивших детей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Работает консультативный пункт.</w:t>
      </w:r>
    </w:p>
    <w:p w:rsidR="00816788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Вывод: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>в МКДОУ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сада/</w:t>
      </w:r>
    </w:p>
    <w:p w:rsidR="00816788" w:rsidRDefault="00000000">
      <w:pPr>
        <w:widowControl w:val="0"/>
        <w:spacing w:before="109" w:after="0"/>
        <w:ind w:right="4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Социальное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партнерство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МКДОУ</w:t>
      </w:r>
      <w:r>
        <w:rPr>
          <w:rFonts w:ascii="Times New Roman" w:hAnsi="Times New Roman"/>
          <w:spacing w:val="-2"/>
          <w:sz w:val="24"/>
        </w:rPr>
        <w:t xml:space="preserve"> </w:t>
      </w:r>
    </w:p>
    <w:p w:rsidR="00816788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4"/>
        </w:rPr>
        <w:t xml:space="preserve">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 Детский сад взаимодействует с районной поликлиникой, с МКОУ Руднянская СОШ, с музеем, ЦДТ. Участвует в районных мероприятиях Дети старшей и подготовительной групп бывают на экскурсиях в музее, пожарной части. Родительский комитет детского сада во всем помогает воспитателям в воспитательно-образовательном процессе, помогает в создании благоприятных условий для реализации общеобразовательной программы детского сада. Родители являются частыми гостями в группах, участвуют в выставках, в конкурсах, субботниках. 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Права и обязанности регулируются договором. Ведется тесный контакт воспитателей и учителей школы, воспитанников дошкольного учреждения и учеников первого класса:</w:t>
      </w:r>
    </w:p>
    <w:p w:rsidR="00816788" w:rsidRDefault="00000000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отслеживалась адаптация выпускников детского сада;</w:t>
      </w:r>
    </w:p>
    <w:p w:rsidR="00816788" w:rsidRDefault="00000000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проводилась диагностика готовности детей к школе;</w:t>
      </w:r>
    </w:p>
    <w:p w:rsidR="00816788" w:rsidRDefault="00000000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экскурсии различной направленности.</w:t>
      </w:r>
    </w:p>
    <w:p w:rsidR="00816788" w:rsidRDefault="00000000">
      <w:pPr>
        <w:keepNext/>
        <w:keepLines/>
        <w:spacing w:beforeAutospacing="1" w:afterAutospacing="1" w:line="278" w:lineRule="auto"/>
        <w:ind w:left="253" w:right="1643" w:firstLine="566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деятельности МКДОУ по сохранению и укреплению здоровья</w:t>
      </w:r>
      <w:r>
        <w:rPr>
          <w:rFonts w:ascii="Times New Roman" w:hAnsi="Times New Roman"/>
          <w:spacing w:val="-62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воспитанников.</w:t>
      </w:r>
    </w:p>
    <w:p w:rsidR="00816788" w:rsidRDefault="00000000">
      <w:pPr>
        <w:widowControl w:val="0"/>
        <w:spacing w:before="108" w:after="0" w:line="278" w:lineRule="auto"/>
        <w:ind w:left="2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деятельности по сохранению и укреплению здоровья воспитанников в </w:t>
      </w:r>
      <w:r>
        <w:rPr>
          <w:rFonts w:ascii="Times New Roman" w:hAnsi="Times New Roman"/>
          <w:spacing w:val="-62"/>
          <w:sz w:val="24"/>
        </w:rPr>
        <w:t xml:space="preserve">      </w:t>
      </w:r>
      <w:r>
        <w:rPr>
          <w:rFonts w:ascii="Times New Roman" w:hAnsi="Times New Roman"/>
          <w:sz w:val="24"/>
        </w:rPr>
        <w:lastRenderedPageBreak/>
        <w:t>МКДОУ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2024 году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велась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следующим направлениям:</w:t>
      </w:r>
    </w:p>
    <w:p w:rsidR="00816788" w:rsidRDefault="00000000">
      <w:pPr>
        <w:widowControl w:val="0"/>
        <w:numPr>
          <w:ilvl w:val="2"/>
          <w:numId w:val="7"/>
        </w:numPr>
        <w:tabs>
          <w:tab w:val="left" w:pos="1214"/>
        </w:tabs>
        <w:spacing w:beforeAutospacing="1" w:afterAutospacing="1" w:line="240" w:lineRule="auto"/>
        <w:ind w:right="4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санитарно-гигиенических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норм,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противоэпидемической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обстановки: контроль за санитарным состоянием всех помещений и территории </w:t>
      </w:r>
      <w:r>
        <w:rPr>
          <w:rFonts w:ascii="Times New Roman" w:hAnsi="Times New Roman"/>
          <w:spacing w:val="-62"/>
          <w:sz w:val="24"/>
        </w:rPr>
        <w:t xml:space="preserve"> </w:t>
      </w:r>
      <w:r>
        <w:rPr>
          <w:rFonts w:ascii="Times New Roman" w:hAnsi="Times New Roman"/>
          <w:sz w:val="24"/>
        </w:rPr>
        <w:t>ДОУ, соблюдение санитарно-эпидемического режима; противоэпидемические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карантинах и Ковид 19, Грипп, ОРВи  и ОРЗ, вне больничных пневмониях,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осмотры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педикулез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кожные заболевания;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 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навыков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личной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гигиены.</w:t>
      </w:r>
    </w:p>
    <w:p w:rsidR="00816788" w:rsidRDefault="00000000">
      <w:pPr>
        <w:widowControl w:val="0"/>
        <w:numPr>
          <w:ilvl w:val="2"/>
          <w:numId w:val="7"/>
        </w:numPr>
        <w:tabs>
          <w:tab w:val="left" w:pos="1214"/>
        </w:tabs>
        <w:spacing w:beforeAutospacing="1" w:afterAutospacing="1" w:line="240" w:lineRule="auto"/>
        <w:ind w:right="4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психологического</w:t>
      </w:r>
      <w:r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z w:val="24"/>
        </w:rPr>
        <w:t>комфорта: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индивидуальный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rFonts w:ascii="Times New Roman" w:hAnsi="Times New Roman"/>
          <w:sz w:val="24"/>
        </w:rPr>
        <w:t>режим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sz w:val="24"/>
        </w:rPr>
        <w:t>период адаптации вновь поступивших детей; создание психологического комфорта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групповом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коллективе;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совершенствование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развивающей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предметно-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среды,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эстетическое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оформление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МДОУ.</w:t>
      </w:r>
    </w:p>
    <w:p w:rsidR="00816788" w:rsidRDefault="00000000">
      <w:pPr>
        <w:widowControl w:val="0"/>
        <w:numPr>
          <w:ilvl w:val="2"/>
          <w:numId w:val="7"/>
        </w:numPr>
        <w:tabs>
          <w:tab w:val="left" w:pos="1214"/>
        </w:tabs>
        <w:spacing w:beforeAutospacing="1" w:afterAutospacing="1" w:line="240" w:lineRule="auto"/>
        <w:ind w:right="4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Рациональное питание: организация питания осуществляется в соответствии СанПиН 1.2.3685-21 Организовано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4х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разовое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питание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(завтрак,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второй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завтрак,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обед,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полдник,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ужин)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10-ти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дневным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меню,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утвержденным руководителем ДОУ; проводится витаминизация (фрукты, соки,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свежие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овощи);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соблюдением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сроков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продуктов,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качеством: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приготовления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пищи,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санитарным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состоянием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кладовых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пищеблоков.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Пищеблок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необходимым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технологическим,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холодильным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моечным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оборудованием.</w:t>
      </w:r>
    </w:p>
    <w:p w:rsidR="00816788" w:rsidRDefault="00000000">
      <w:pPr>
        <w:widowControl w:val="0"/>
        <w:numPr>
          <w:ilvl w:val="2"/>
          <w:numId w:val="7"/>
        </w:numPr>
        <w:tabs>
          <w:tab w:val="left" w:pos="1214"/>
        </w:tabs>
        <w:spacing w:beforeAutospacing="1" w:afterAutospacing="1" w:line="240" w:lineRule="auto"/>
        <w:ind w:right="4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режим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закаливания;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дыхательные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упражнения;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физкультурные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режим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группе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(60-70%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уделяется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движению);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динамические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паузы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подвижных игр; проведение физкультурных досугов, спортивных праздников,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дней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здоровья.</w:t>
      </w:r>
    </w:p>
    <w:p w:rsidR="00816788" w:rsidRDefault="00000000">
      <w:pPr>
        <w:widowControl w:val="0"/>
        <w:numPr>
          <w:ilvl w:val="2"/>
          <w:numId w:val="7"/>
        </w:numPr>
        <w:tabs>
          <w:tab w:val="left" w:pos="1214"/>
        </w:tabs>
        <w:spacing w:beforeAutospacing="1" w:afterAutospacing="1" w:line="240" w:lineRule="auto"/>
        <w:ind w:right="4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Лечебно-оздоровительные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мероприятия: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соблюдение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гибкого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режима дня;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соблюдение температурного режима;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основы закаливания.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   </w:t>
      </w:r>
      <w:r>
        <w:rPr>
          <w:rFonts w:ascii="Times New Roman" w:hAnsi="Times New Roman"/>
        </w:rPr>
        <w:t>iV. Оценка качества кадрового обеспечения</w:t>
      </w:r>
    </w:p>
    <w:p w:rsidR="00816788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Фактическое количество сотрудников - 17 . В дошкольном учреждении сложился стабильный, творческий педагогический коллектив. Заведующего дошкольным образовательным учреждением Квитко Наталья Павловна- имеет высшее педагогическое образование, педагогический стаж работы13лет.</w:t>
      </w:r>
      <w:r>
        <w:rPr>
          <w:rFonts w:ascii="Times New Roman" w:hAnsi="Times New Roman"/>
          <w:sz w:val="24"/>
        </w:rPr>
        <w:br/>
        <w:t>Педагогический процесс в МКДОУ обеспечивают специалисты:</w:t>
      </w:r>
    </w:p>
    <w:p w:rsidR="00816788" w:rsidRDefault="00000000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Музыкальный руководитель Суханова Тамара Фёдоровна;</w:t>
      </w:r>
    </w:p>
    <w:p w:rsidR="00816788" w:rsidRDefault="00000000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Учитель-логопед – Зенкина Маргарита Альбертовна;</w:t>
      </w:r>
    </w:p>
    <w:p w:rsidR="00816788" w:rsidRDefault="00000000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воспитателей.</w:t>
      </w:r>
    </w:p>
    <w:p w:rsidR="00816788" w:rsidRDefault="00000000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педагоги за последние три года прошли курсы повышения квалификации.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сегодняшний день в учреждении трудятся 10 педагогических работников: </w:t>
      </w:r>
    </w:p>
    <w:p w:rsidR="00816788" w:rsidRDefault="00816788">
      <w:pPr>
        <w:spacing w:after="0" w:line="240" w:lineRule="auto"/>
        <w:rPr>
          <w:rFonts w:ascii="Times New Roman" w:hAnsi="Times New Roman"/>
          <w:sz w:val="24"/>
        </w:rPr>
      </w:pP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высшим педагогическим образованием – 6 человек </w:t>
      </w:r>
    </w:p>
    <w:p w:rsidR="00816788" w:rsidRDefault="00000000">
      <w:pPr>
        <w:spacing w:after="0" w:line="240" w:lineRule="auto"/>
        <w:ind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 средним педагогическим образованием – 4 человек                  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                   </w:t>
      </w:r>
      <w:r>
        <w:rPr>
          <w:rFonts w:ascii="Times New Roman" w:hAnsi="Times New Roman"/>
          <w:sz w:val="24"/>
        </w:rPr>
        <w:t>     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В 2024 году повысил свою квалификацию 4 педагога. Педагоги ДОУ повышают свою квалификацию также на проводимых МО района и в детском саду: семинарах, практикумах, педагогических советах, консультациях, открытых занятиях и т.д.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Успешной реализации намеченных планов работы способствуют разнообразные методические формы работы с кадрами: </w:t>
      </w:r>
      <w:r>
        <w:rPr>
          <w:rFonts w:ascii="Times New Roman" w:hAnsi="Times New Roman"/>
          <w:sz w:val="24"/>
        </w:rPr>
        <w:br/>
        <w:t>- педсоветы, </w:t>
      </w:r>
      <w:r>
        <w:rPr>
          <w:rFonts w:ascii="Times New Roman" w:hAnsi="Times New Roman"/>
          <w:sz w:val="24"/>
        </w:rPr>
        <w:br/>
        <w:t>- теоретические и практические семинары, </w:t>
      </w:r>
      <w:r>
        <w:rPr>
          <w:rFonts w:ascii="Times New Roman" w:hAnsi="Times New Roman"/>
          <w:sz w:val="24"/>
        </w:rPr>
        <w:br/>
        <w:t>- деловые игры, </w:t>
      </w:r>
      <w:r>
        <w:rPr>
          <w:rFonts w:ascii="Times New Roman" w:hAnsi="Times New Roman"/>
          <w:sz w:val="24"/>
        </w:rPr>
        <w:br/>
        <w:t>- дискуссии,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- выставки, </w:t>
      </w:r>
      <w:r>
        <w:rPr>
          <w:rFonts w:ascii="Times New Roman" w:hAnsi="Times New Roman"/>
          <w:sz w:val="24"/>
        </w:rPr>
        <w:br/>
        <w:t>- круглые столы, </w:t>
      </w:r>
      <w:r>
        <w:rPr>
          <w:rFonts w:ascii="Times New Roman" w:hAnsi="Times New Roman"/>
          <w:sz w:val="24"/>
        </w:rPr>
        <w:br/>
        <w:t>- смотры-конкурсы,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творческие отчеты.</w:t>
      </w:r>
    </w:p>
    <w:p w:rsidR="00816788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Работа с кадрами в 2024 году</w:t>
      </w:r>
      <w:r>
        <w:rPr>
          <w:rFonts w:ascii="Times New Roman" w:hAnsi="Times New Roman"/>
          <w:sz w:val="24"/>
        </w:rPr>
        <w:t xml:space="preserve">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816788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Вывод:</w:t>
      </w:r>
      <w:r>
        <w:rPr>
          <w:rFonts w:ascii="Times New Roman" w:hAnsi="Times New Roman"/>
          <w:sz w:val="24"/>
        </w:rPr>
        <w:t> МКДОУ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16788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</w:t>
      </w:r>
    </w:p>
    <w:p w:rsidR="00816788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 Материально-техническое обеспечение ДОУ.</w:t>
      </w:r>
    </w:p>
    <w:p w:rsidR="00816788" w:rsidRDefault="0081678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 </w:t>
      </w:r>
    </w:p>
    <w:p w:rsidR="00816788" w:rsidRDefault="00816788">
      <w:pPr>
        <w:spacing w:after="0" w:line="240" w:lineRule="auto"/>
        <w:rPr>
          <w:rFonts w:ascii="Times New Roman" w:hAnsi="Times New Roman"/>
          <w:sz w:val="24"/>
        </w:rPr>
      </w:pP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групповые помещения – 6</w:t>
      </w:r>
    </w:p>
    <w:p w:rsidR="00816788" w:rsidRDefault="00000000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 заведующего - 1</w:t>
      </w:r>
    </w:p>
    <w:p w:rsidR="00816788" w:rsidRDefault="00000000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методический кабинет - 1</w:t>
      </w:r>
    </w:p>
    <w:p w:rsidR="00816788" w:rsidRDefault="00000000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музыкально-физкультурный зал-1</w:t>
      </w:r>
    </w:p>
    <w:p w:rsidR="00816788" w:rsidRDefault="00000000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пищеблок - 1</w:t>
      </w:r>
    </w:p>
    <w:p w:rsidR="00816788" w:rsidRDefault="00000000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прачечная - 1</w:t>
      </w:r>
    </w:p>
    <w:p w:rsidR="00816788" w:rsidRDefault="00000000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медицинский кабинет -1</w:t>
      </w:r>
    </w:p>
    <w:p w:rsidR="00816788" w:rsidRDefault="00000000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 логопеда-1</w:t>
      </w:r>
    </w:p>
    <w:p w:rsidR="00816788" w:rsidRDefault="00000000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сенсорная комната - </w:t>
      </w:r>
    </w:p>
    <w:p w:rsidR="00816788" w:rsidRDefault="00000000">
      <w:pPr>
        <w:spacing w:after="0" w:line="240" w:lineRule="auto"/>
        <w:ind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Все кабинеты оформлены соответственно.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  современными информационными  стендами.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</w:t>
      </w:r>
      <w:r>
        <w:rPr>
          <w:rFonts w:ascii="Times New Roman" w:hAnsi="Times New Roman"/>
          <w:b/>
          <w:sz w:val="24"/>
        </w:rPr>
        <w:t>Организованная в ДОУ предметно-развивающая среда</w:t>
      </w:r>
      <w:r>
        <w:rPr>
          <w:rFonts w:ascii="Times New Roman" w:hAnsi="Times New Roman"/>
          <w:sz w:val="24"/>
        </w:rPr>
        <w:t> инициирует познавательную и творческую активность детей, 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>предоставляет ребенку свободу выбора форм активности, обеспечивает содержание разных форм детской деятельности,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  <w:u w:val="single"/>
        </w:rPr>
        <w:t>Вывод:</w:t>
      </w:r>
      <w:r>
        <w:rPr>
          <w:rFonts w:ascii="Times New Roman" w:hAnsi="Times New Roman"/>
          <w:sz w:val="24"/>
        </w:rPr>
        <w:t> В МКДОУ предметно-пространственная среда  способствует всестороннему развитию дошкольников.</w:t>
      </w:r>
    </w:p>
    <w:p w:rsidR="00816788" w:rsidRDefault="00816788">
      <w:pPr>
        <w:spacing w:after="0" w:line="240" w:lineRule="auto"/>
        <w:rPr>
          <w:rFonts w:ascii="Times New Roman" w:hAnsi="Times New Roman"/>
          <w:sz w:val="24"/>
        </w:rPr>
      </w:pPr>
    </w:p>
    <w:p w:rsidR="00816788" w:rsidRDefault="00816788">
      <w:pPr>
        <w:spacing w:after="0" w:line="240" w:lineRule="auto"/>
        <w:rPr>
          <w:rFonts w:ascii="Times New Roman" w:hAnsi="Times New Roman"/>
          <w:sz w:val="24"/>
        </w:rPr>
      </w:pPr>
    </w:p>
    <w:p w:rsidR="00816788" w:rsidRDefault="00816788">
      <w:pPr>
        <w:spacing w:after="0" w:line="240" w:lineRule="auto"/>
        <w:rPr>
          <w:rFonts w:ascii="Times New Roman" w:hAnsi="Times New Roman"/>
          <w:sz w:val="24"/>
        </w:rPr>
      </w:pPr>
    </w:p>
    <w:p w:rsidR="00816788" w:rsidRDefault="00000000">
      <w:pPr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       VI. Организация питания, обеспечение безопасности.</w:t>
      </w:r>
    </w:p>
    <w:p w:rsidR="00816788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Организация питания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МКДОУ организовано 4-х разовое питание на основе десятидневного меню.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 </w:t>
      </w:r>
      <w:r>
        <w:rPr>
          <w:rFonts w:ascii="Times New Roman" w:hAnsi="Times New Roman"/>
          <w:sz w:val="24"/>
        </w:rPr>
        <w:br/>
        <w:t>При поставке продуктов строго отслеживается наличие сертификатов качества.</w:t>
      </w:r>
      <w:r>
        <w:rPr>
          <w:rFonts w:ascii="Times New Roman" w:hAnsi="Times New Roman"/>
          <w:sz w:val="24"/>
        </w:rPr>
        <w:br/>
        <w:t>Контроль за организацией питания осуществляется заведующим МКДОУ, старшей медицинской сестрой, завхозом.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ДОУ имеется вся необходимая документация по организации детского питания. На пищеблоке имеется бракеражный журнал.  На каждый день пишется меню-раскладка.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Вывод: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>Дети в МКДОУ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           Обеспечение безопасности образовательного учреждения.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обеспечения безопасности и охраны жизни детей, сотрудников имеются тревожная кнопка, пожарная сигнализация. Заключен договор с ЧОП «Защита» Обеспечение условий безопасности в МКДОУ выполняется согласно локальным нормативно-правовым документам. Имеются планы эвакуации.</w:t>
      </w:r>
      <w:r>
        <w:rPr>
          <w:rFonts w:ascii="Times New Roman" w:hAnsi="Times New Roman"/>
          <w:sz w:val="24"/>
        </w:rPr>
        <w:br/>
        <w:t>Территория по всему периметру ограждена металлическим забором.</w:t>
      </w:r>
      <w:r>
        <w:rPr>
          <w:rFonts w:ascii="Times New Roman" w:hAnsi="Times New Roman"/>
          <w:sz w:val="24"/>
        </w:rPr>
        <w:br/>
        <w:t>Прогулочные площадки в удовлетворительном санитарном состоянии и содержании.</w:t>
      </w:r>
      <w:r>
        <w:rPr>
          <w:rFonts w:ascii="Times New Roman" w:hAnsi="Times New Roman"/>
          <w:sz w:val="24"/>
        </w:rPr>
        <w:br/>
        <w:t>С детьми проводятся беседы, занятия по ОБЖ, развлечения    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816788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Вывод:</w:t>
      </w:r>
      <w:r>
        <w:rPr>
          <w:rFonts w:ascii="Times New Roman" w:hAnsi="Times New Roman"/>
          <w:sz w:val="24"/>
        </w:rPr>
        <w:t> В ДОУ соблюдаются правила по охране труда, и обеспечивается безопасность жизнедеятельности воспитанников и сотрудников.</w:t>
      </w:r>
      <w:r>
        <w:rPr>
          <w:rFonts w:ascii="Times New Roman" w:hAnsi="Times New Roman"/>
          <w:sz w:val="24"/>
        </w:rPr>
        <w:br/>
      </w:r>
    </w:p>
    <w:p w:rsidR="00816788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                                 VII. Результаты  образовательной деятельности</w:t>
      </w:r>
    </w:p>
    <w:p w:rsidR="00816788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Отслеживание уровней развития детей осуществляется на основе педагогической диагностики.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 Формы проведения диагностики: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- диагностические занятия (по каждому разделу программы);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- наблюдения, итоговые занятия;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- взаимопросмотры.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МКДОУ.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</w:t>
      </w:r>
      <w:r>
        <w:rPr>
          <w:rFonts w:ascii="Times New Roman" w:hAnsi="Times New Roman"/>
          <w:b/>
          <w:sz w:val="24"/>
          <w:u w:val="single"/>
        </w:rPr>
        <w:t>Вывод:</w:t>
      </w:r>
      <w:r>
        <w:rPr>
          <w:rFonts w:ascii="Times New Roman" w:hAnsi="Times New Roman"/>
          <w:sz w:val="24"/>
        </w:rPr>
        <w:t> В результате проведенной работы отмечается уровень выше среднего интеллектуального развития детей, в дальнейшем педагоги будут работать  над развитием познавательных способностей детей.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определения эффективности воспитательно-образовательной работы педагогами была проведена оценка выполнения программы, сделан анализ. Дети, посещающие детский сад, успешно освоили программу и показали хорошие результаты при диагностике. Занятия строятся в игровой форме, что повышает мотивационную готовность детей, активизирует их.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Воспитанники детского сада с педагогами и родителями  принимали активное участие в  районных смотрах – конкурсах.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Вывод:</w:t>
      </w:r>
      <w:r>
        <w:rPr>
          <w:rFonts w:ascii="Times New Roman" w:hAnsi="Times New Roman"/>
          <w:sz w:val="24"/>
        </w:rPr>
        <w:t> воспитательно-образовательный процесс в ДОУ строится с учетом требований санитарно-гигиенического режима в дошкольных учреждениях.</w:t>
      </w:r>
      <w:r>
        <w:rPr>
          <w:rFonts w:ascii="Times New Roman" w:hAnsi="Times New Roman"/>
          <w:sz w:val="24"/>
        </w:rPr>
        <w:br/>
        <w:t>Выполнение детьми программы   осуществляется на хорошем уровне. Годовые задачи реализованы в полном объеме. В ДОУ систематически организуются и проводятся различные тематические мероприятия.  В дальнейшем планируем активнее участвовать  в районных мероприятиях.</w:t>
      </w:r>
    </w:p>
    <w:p w:rsidR="00816788" w:rsidRDefault="00000000">
      <w:pPr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 Сохранение и укрепление здоровья.</w:t>
      </w:r>
    </w:p>
    <w:p w:rsidR="00816788" w:rsidRDefault="008167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16788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Уровень   физического развития детей</w:t>
      </w:r>
      <w:r>
        <w:rPr>
          <w:rFonts w:ascii="Times New Roman" w:hAnsi="Times New Roman"/>
          <w:sz w:val="24"/>
        </w:rPr>
        <w:t> 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Результаты диагностики уровня   физического развития детей выявили положительную динамику их физического развития: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 Старшей медицинской сестрой ДОУ ведется учет и анализ общей заболеваемости воспитанников, анализ простудных заболеваний.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Проводятся </w:t>
      </w:r>
      <w:r>
        <w:rPr>
          <w:rFonts w:ascii="Times New Roman" w:hAnsi="Times New Roman"/>
          <w:b/>
          <w:sz w:val="24"/>
        </w:rPr>
        <w:t>профилактические мероприятия</w:t>
      </w:r>
      <w:r>
        <w:rPr>
          <w:rFonts w:ascii="Times New Roman" w:hAnsi="Times New Roman"/>
          <w:sz w:val="24"/>
        </w:rPr>
        <w:t>: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Старшей медсестрой  ДОУ:</w:t>
      </w:r>
    </w:p>
    <w:p w:rsidR="00816788" w:rsidRDefault="00000000">
      <w:pPr>
        <w:numPr>
          <w:ilvl w:val="0"/>
          <w:numId w:val="12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детей во время утреннего приема;</w:t>
      </w:r>
    </w:p>
    <w:p w:rsidR="00816788" w:rsidRDefault="00000000">
      <w:pPr>
        <w:numPr>
          <w:ilvl w:val="0"/>
          <w:numId w:val="12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антропометрические замеры</w:t>
      </w:r>
    </w:p>
    <w:p w:rsidR="00816788" w:rsidRDefault="00000000">
      <w:pPr>
        <w:numPr>
          <w:ilvl w:val="0"/>
          <w:numId w:val="12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заболеваемости 1 раз в месяц, в квартал, 1 раз в год;</w:t>
      </w:r>
    </w:p>
    <w:p w:rsidR="00816788" w:rsidRDefault="00000000">
      <w:pPr>
        <w:numPr>
          <w:ilvl w:val="0"/>
          <w:numId w:val="12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ежемесячное подведение итогов посещаемости детей;</w:t>
      </w:r>
    </w:p>
    <w:p w:rsidR="00816788" w:rsidRDefault="00000000">
      <w:pPr>
        <w:numPr>
          <w:ilvl w:val="0"/>
          <w:numId w:val="12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лечебно-профилактические мероприятия: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витаминотерапия.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Физкультурно-оздоровительное  развитие  дошкольника  является  важным направлением  деятельности  нашего детского сада. Для развития  данного направления в ДОУ созданы  следующие условия: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Для успешной реализации  оздоровительных задач в работе с детьми, в ДОУ установлены такие формы организации: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     утренняя  гимнастика;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     физкультурные занятия в зале и на спортивной площадке;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     физкультминутки;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     гимнастика после сна;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     спортивные игры, праздники, развлечения, дни здоровья;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     хождение босиком (летом);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     индивидуальная работа с детьми.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Решению оздоровительных задач способствуют следующие  </w:t>
      </w:r>
      <w:r>
        <w:rPr>
          <w:rFonts w:ascii="Times New Roman" w:hAnsi="Times New Roman"/>
          <w:b/>
          <w:sz w:val="24"/>
        </w:rPr>
        <w:t>формы организации детей: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       двигательная разминка между занятиями;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       двигательно-оздоровительные физкультурные минутки;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      Прогулки;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       Подвижные игры на свежем воздухе;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       гимнастика пробуждения после дневного сна,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      «Недели здоровья»,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       самостоятельная двигательная деятельность детей.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Силами детей и сотрудниками в этом году на спортивной площадке была сделана тропа здоровья.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</w:t>
      </w:r>
      <w:r>
        <w:rPr>
          <w:rFonts w:ascii="Times New Roman" w:hAnsi="Times New Roman"/>
          <w:b/>
          <w:sz w:val="24"/>
          <w:u w:val="single"/>
        </w:rPr>
        <w:t>Вывод: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>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816788" w:rsidRDefault="00000000">
      <w:pPr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                                  </w:t>
      </w:r>
    </w:p>
    <w:p w:rsidR="00816788" w:rsidRDefault="00000000">
      <w:pPr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 VIII. Основные нерешённые проблемы.</w:t>
      </w:r>
    </w:p>
    <w:p w:rsidR="00816788" w:rsidRDefault="00000000">
      <w:pPr>
        <w:numPr>
          <w:ilvl w:val="0"/>
          <w:numId w:val="13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детской мебели в группы;</w:t>
      </w:r>
    </w:p>
    <w:p w:rsidR="00816788" w:rsidRDefault="00000000">
      <w:pPr>
        <w:numPr>
          <w:ilvl w:val="0"/>
          <w:numId w:val="13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линолеума и окон;</w:t>
      </w:r>
    </w:p>
    <w:p w:rsidR="00816788" w:rsidRDefault="00000000">
      <w:pPr>
        <w:numPr>
          <w:ilvl w:val="0"/>
          <w:numId w:val="13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кровли.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      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       IX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Основные направления ближайшего развития ДОУ</w:t>
      </w:r>
    </w:p>
    <w:p w:rsidR="00816788" w:rsidRDefault="008167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успешной деятельности в условиях модернизации образования МКДОУ должен реализовать следующие направления развития:</w:t>
      </w:r>
    </w:p>
    <w:p w:rsidR="00816788" w:rsidRDefault="00000000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материально-техническую базу учреждения;</w:t>
      </w:r>
    </w:p>
    <w:p w:rsidR="00816788" w:rsidRDefault="00000000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продолжить повышать уровень профессиональных знаний и умений педагогов;</w:t>
      </w:r>
    </w:p>
    <w:p w:rsidR="00816788" w:rsidRDefault="00000000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усилить работу по сохранению здоровья участников воспитательно-образовательного процесса, продолжить внедрение здоровьесберегающих технологий;</w:t>
      </w:r>
    </w:p>
    <w:p w:rsidR="00816788" w:rsidRDefault="00000000">
      <w:pPr>
        <w:numPr>
          <w:ilvl w:val="0"/>
          <w:numId w:val="14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систему эффективного взаимодействия с семьями воспитанников.</w:t>
      </w:r>
    </w:p>
    <w:p w:rsidR="00816788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Выводы по итогам года.</w:t>
      </w:r>
    </w:p>
    <w:p w:rsidR="00816788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Анализ деятельности детского сада за 2024 год выявил успешные показатели в деятельности МКДОУ</w:t>
      </w:r>
    </w:p>
    <w:p w:rsidR="00816788" w:rsidRDefault="00000000">
      <w:pPr>
        <w:numPr>
          <w:ilvl w:val="0"/>
          <w:numId w:val="15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Учреждение функционирует в режиме развития.</w:t>
      </w:r>
    </w:p>
    <w:p w:rsidR="00816788" w:rsidRDefault="00000000">
      <w:pPr>
        <w:numPr>
          <w:ilvl w:val="0"/>
          <w:numId w:val="15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Хороший уровень освоения детьми программы </w:t>
      </w:r>
    </w:p>
    <w:p w:rsidR="00816788" w:rsidRDefault="00000000">
      <w:pPr>
        <w:numPr>
          <w:ilvl w:val="0"/>
          <w:numId w:val="15"/>
        </w:numPr>
        <w:spacing w:after="0" w:line="240" w:lineRule="auto"/>
        <w:ind w:left="375" w:right="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МКДОУ сложился перспективный, творческий коллектив педагогов, имеющих потенциал к профессиональному развитию.</w:t>
      </w:r>
    </w:p>
    <w:p w:rsidR="00816788" w:rsidRDefault="00816788">
      <w:pPr>
        <w:spacing w:after="0" w:line="240" w:lineRule="auto"/>
        <w:rPr>
          <w:rFonts w:ascii="Times New Roman" w:hAnsi="Times New Roman"/>
          <w:sz w:val="24"/>
        </w:rPr>
      </w:pPr>
    </w:p>
    <w:sectPr w:rsidR="00816788">
      <w:pgSz w:w="11906" w:h="16838"/>
      <w:pgMar w:top="719" w:right="850" w:bottom="71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5B9"/>
    <w:multiLevelType w:val="multilevel"/>
    <w:tmpl w:val="51D6CDA6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821125D"/>
    <w:multiLevelType w:val="multilevel"/>
    <w:tmpl w:val="65EA383A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25D203F"/>
    <w:multiLevelType w:val="multilevel"/>
    <w:tmpl w:val="ABA2E676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6171BAE"/>
    <w:multiLevelType w:val="multilevel"/>
    <w:tmpl w:val="26A4AAC6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2F70601"/>
    <w:multiLevelType w:val="multilevel"/>
    <w:tmpl w:val="1046AF2C"/>
    <w:lvl w:ilvl="0">
      <w:start w:val="1"/>
      <w:numFmt w:val="decimal"/>
      <w:lvlText w:val="%1."/>
      <w:lvlJc w:val="left"/>
      <w:pPr>
        <w:widowControl/>
        <w:ind w:left="1681" w:hanging="360"/>
      </w:pPr>
      <w:rPr>
        <w:rFonts w:ascii="Microsoft Sans Serif" w:hAnsi="Microsoft Sans Serif"/>
        <w:b w:val="0"/>
        <w:i w:val="0"/>
        <w:spacing w:val="-1"/>
        <w:sz w:val="24"/>
      </w:rPr>
    </w:lvl>
    <w:lvl w:ilvl="1">
      <w:start w:val="1"/>
      <w:numFmt w:val="upperRoman"/>
      <w:lvlText w:val="%2."/>
      <w:lvlJc w:val="left"/>
      <w:pPr>
        <w:widowControl/>
        <w:ind w:left="1864" w:hanging="195"/>
      </w:pPr>
      <w:rPr>
        <w:spacing w:val="-2"/>
      </w:rPr>
    </w:lvl>
    <w:lvl w:ilvl="2">
      <w:numFmt w:val="bullet"/>
      <w:lvlText w:val="•"/>
      <w:lvlJc w:val="left"/>
      <w:pPr>
        <w:widowControl/>
        <w:ind w:left="2849" w:hanging="195"/>
      </w:pPr>
    </w:lvl>
    <w:lvl w:ilvl="3">
      <w:numFmt w:val="bullet"/>
      <w:lvlText w:val="•"/>
      <w:lvlJc w:val="left"/>
      <w:pPr>
        <w:widowControl/>
        <w:ind w:left="3839" w:hanging="195"/>
      </w:pPr>
    </w:lvl>
    <w:lvl w:ilvl="4">
      <w:numFmt w:val="bullet"/>
      <w:lvlText w:val="•"/>
      <w:lvlJc w:val="left"/>
      <w:pPr>
        <w:widowControl/>
        <w:ind w:left="4828" w:hanging="195"/>
      </w:pPr>
    </w:lvl>
    <w:lvl w:ilvl="5">
      <w:numFmt w:val="bullet"/>
      <w:lvlText w:val="•"/>
      <w:lvlJc w:val="left"/>
      <w:pPr>
        <w:widowControl/>
        <w:ind w:left="5818" w:hanging="195"/>
      </w:pPr>
    </w:lvl>
    <w:lvl w:ilvl="6">
      <w:numFmt w:val="bullet"/>
      <w:lvlText w:val="•"/>
      <w:lvlJc w:val="left"/>
      <w:pPr>
        <w:widowControl/>
        <w:ind w:left="6807" w:hanging="195"/>
      </w:pPr>
    </w:lvl>
    <w:lvl w:ilvl="7">
      <w:numFmt w:val="bullet"/>
      <w:lvlText w:val="•"/>
      <w:lvlJc w:val="left"/>
      <w:pPr>
        <w:widowControl/>
        <w:ind w:left="7797" w:hanging="195"/>
      </w:pPr>
    </w:lvl>
    <w:lvl w:ilvl="8">
      <w:numFmt w:val="bullet"/>
      <w:lvlText w:val="•"/>
      <w:lvlJc w:val="left"/>
      <w:pPr>
        <w:widowControl/>
        <w:ind w:left="8786" w:hanging="195"/>
      </w:pPr>
    </w:lvl>
  </w:abstractNum>
  <w:abstractNum w:abstractNumId="5" w15:restartNumberingAfterBreak="0">
    <w:nsid w:val="25C93DD0"/>
    <w:multiLevelType w:val="multilevel"/>
    <w:tmpl w:val="318E6C14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926488F"/>
    <w:multiLevelType w:val="multilevel"/>
    <w:tmpl w:val="B6C670E0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widowControl/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widowControl/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widowControl/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widowControl/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widowControl/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widowControl/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308B0BCF"/>
    <w:multiLevelType w:val="multilevel"/>
    <w:tmpl w:val="60BED91E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36C323AC"/>
    <w:multiLevelType w:val="multilevel"/>
    <w:tmpl w:val="78E0B8B6"/>
    <w:lvl w:ilvl="0">
      <w:numFmt w:val="bullet"/>
      <w:lvlText w:val="-"/>
      <w:lvlJc w:val="left"/>
      <w:pPr>
        <w:widowControl/>
        <w:ind w:left="493" w:hanging="154"/>
      </w:pPr>
      <w:rPr>
        <w:rFonts w:ascii="Times New Roman" w:hAnsi="Times New Roman"/>
        <w:sz w:val="26"/>
      </w:rPr>
    </w:lvl>
    <w:lvl w:ilvl="1">
      <w:numFmt w:val="bullet"/>
      <w:lvlText w:val=""/>
      <w:lvlJc w:val="left"/>
      <w:pPr>
        <w:widowControl/>
        <w:ind w:left="968" w:hanging="360"/>
      </w:pPr>
      <w:rPr>
        <w:rFonts w:ascii="Wingdings" w:hAnsi="Wingdings"/>
        <w:sz w:val="26"/>
      </w:rPr>
    </w:lvl>
    <w:lvl w:ilvl="2">
      <w:numFmt w:val="bullet"/>
      <w:lvlText w:val=""/>
      <w:lvlJc w:val="left"/>
      <w:pPr>
        <w:widowControl/>
        <w:ind w:left="1213" w:hanging="361"/>
      </w:pPr>
      <w:rPr>
        <w:rFonts w:ascii="Symbol" w:hAnsi="Symbol"/>
        <w:sz w:val="26"/>
      </w:rPr>
    </w:lvl>
    <w:lvl w:ilvl="3">
      <w:numFmt w:val="bullet"/>
      <w:lvlText w:val="•"/>
      <w:lvlJc w:val="left"/>
      <w:pPr>
        <w:widowControl/>
        <w:ind w:left="2390" w:hanging="361"/>
      </w:pPr>
    </w:lvl>
    <w:lvl w:ilvl="4">
      <w:numFmt w:val="bullet"/>
      <w:lvlText w:val="•"/>
      <w:lvlJc w:val="left"/>
      <w:pPr>
        <w:widowControl/>
        <w:ind w:left="3561" w:hanging="361"/>
      </w:pPr>
    </w:lvl>
    <w:lvl w:ilvl="5">
      <w:numFmt w:val="bullet"/>
      <w:lvlText w:val="•"/>
      <w:lvlJc w:val="left"/>
      <w:pPr>
        <w:widowControl/>
        <w:ind w:left="4731" w:hanging="361"/>
      </w:pPr>
    </w:lvl>
    <w:lvl w:ilvl="6">
      <w:numFmt w:val="bullet"/>
      <w:lvlText w:val="•"/>
      <w:lvlJc w:val="left"/>
      <w:pPr>
        <w:widowControl/>
        <w:ind w:left="5902" w:hanging="361"/>
      </w:pPr>
    </w:lvl>
    <w:lvl w:ilvl="7">
      <w:numFmt w:val="bullet"/>
      <w:lvlText w:val="•"/>
      <w:lvlJc w:val="left"/>
      <w:pPr>
        <w:widowControl/>
        <w:ind w:left="7072" w:hanging="361"/>
      </w:pPr>
    </w:lvl>
    <w:lvl w:ilvl="8">
      <w:numFmt w:val="bullet"/>
      <w:lvlText w:val="•"/>
      <w:lvlJc w:val="left"/>
      <w:pPr>
        <w:widowControl/>
        <w:ind w:left="8243" w:hanging="361"/>
      </w:pPr>
    </w:lvl>
  </w:abstractNum>
  <w:abstractNum w:abstractNumId="9" w15:restartNumberingAfterBreak="0">
    <w:nsid w:val="41214377"/>
    <w:multiLevelType w:val="multilevel"/>
    <w:tmpl w:val="B7108F9A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4B20470"/>
    <w:multiLevelType w:val="multilevel"/>
    <w:tmpl w:val="DEF058F0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55D40076"/>
    <w:multiLevelType w:val="multilevel"/>
    <w:tmpl w:val="D79294CC"/>
    <w:lvl w:ilvl="0">
      <w:start w:val="1"/>
      <w:numFmt w:val="decimal"/>
      <w:lvlText w:val="%1."/>
      <w:lvlJc w:val="left"/>
      <w:pPr>
        <w:widowControl/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widowControl/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widowControl/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widowControl/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widowControl/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widowControl/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widowControl/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widowControl/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widowControl/>
        <w:tabs>
          <w:tab w:val="left" w:pos="6480"/>
        </w:tabs>
        <w:ind w:left="6480" w:hanging="180"/>
      </w:pPr>
    </w:lvl>
  </w:abstractNum>
  <w:abstractNum w:abstractNumId="12" w15:restartNumberingAfterBreak="0">
    <w:nsid w:val="62DE1F07"/>
    <w:multiLevelType w:val="multilevel"/>
    <w:tmpl w:val="2138ADC8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1CC6893"/>
    <w:multiLevelType w:val="multilevel"/>
    <w:tmpl w:val="30EAF1F2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widowControl/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widowControl/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widowControl/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widowControl/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widowControl/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widowControl/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4" w15:restartNumberingAfterBreak="0">
    <w:nsid w:val="72404622"/>
    <w:multiLevelType w:val="multilevel"/>
    <w:tmpl w:val="8D520F68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widowControl/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widowControl/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widowControl/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widowControl/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widowControl/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widowControl/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num w:numId="1" w16cid:durableId="1039088198">
    <w:abstractNumId w:val="4"/>
  </w:num>
  <w:num w:numId="2" w16cid:durableId="547687190">
    <w:abstractNumId w:val="11"/>
  </w:num>
  <w:num w:numId="3" w16cid:durableId="1546869620">
    <w:abstractNumId w:val="10"/>
  </w:num>
  <w:num w:numId="4" w16cid:durableId="1585333741">
    <w:abstractNumId w:val="9"/>
  </w:num>
  <w:num w:numId="5" w16cid:durableId="1899199254">
    <w:abstractNumId w:val="1"/>
  </w:num>
  <w:num w:numId="6" w16cid:durableId="1982340990">
    <w:abstractNumId w:val="2"/>
  </w:num>
  <w:num w:numId="7" w16cid:durableId="1471244974">
    <w:abstractNumId w:val="8"/>
  </w:num>
  <w:num w:numId="8" w16cid:durableId="1676415714">
    <w:abstractNumId w:val="13"/>
  </w:num>
  <w:num w:numId="9" w16cid:durableId="1607809715">
    <w:abstractNumId w:val="12"/>
  </w:num>
  <w:num w:numId="10" w16cid:durableId="1388527303">
    <w:abstractNumId w:val="5"/>
  </w:num>
  <w:num w:numId="11" w16cid:durableId="713584344">
    <w:abstractNumId w:val="6"/>
  </w:num>
  <w:num w:numId="12" w16cid:durableId="337781385">
    <w:abstractNumId w:val="0"/>
  </w:num>
  <w:num w:numId="13" w16cid:durableId="1949845342">
    <w:abstractNumId w:val="7"/>
  </w:num>
  <w:num w:numId="14" w16cid:durableId="1051735424">
    <w:abstractNumId w:val="14"/>
  </w:num>
  <w:num w:numId="15" w16cid:durableId="1005326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88"/>
    <w:rsid w:val="00055DC4"/>
    <w:rsid w:val="005157B9"/>
    <w:rsid w:val="0081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A8CB5-82A9-44C6-8273-F938D558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Выделение1"/>
    <w:link w:val="a5"/>
    <w:rPr>
      <w:i/>
    </w:rPr>
  </w:style>
  <w:style w:type="character" w:styleId="a5">
    <w:name w:val="Emphasis"/>
    <w:link w:val="12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6"/>
    <w:rPr>
      <w:color w:val="0000FF"/>
      <w:u w:val="single"/>
    </w:rPr>
  </w:style>
  <w:style w:type="character" w:styleId="a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link w:val="a7"/>
    <w:rPr>
      <w:b/>
    </w:rPr>
  </w:style>
  <w:style w:type="character" w:styleId="a7">
    <w:name w:val="Strong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Основной шрифт абзаца1"/>
    <w:link w:val="a8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</w:pPr>
    <w:rPr>
      <w:rFonts w:ascii="Times New Roman" w:hAnsi="Times New Roman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3697</Words>
  <Characters>21075</Characters>
  <Application>Microsoft Office Word</Application>
  <DocSecurity>0</DocSecurity>
  <Lines>175</Lines>
  <Paragraphs>49</Paragraphs>
  <ScaleCrop>false</ScaleCrop>
  <Company/>
  <LinksUpToDate>false</LinksUpToDate>
  <CharactersWithSpaces>24723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</cp:lastModifiedBy>
  <cp:revision>2</cp:revision>
  <dcterms:created xsi:type="dcterms:W3CDTF">2025-03-26T07:13:00Z</dcterms:created>
  <dcterms:modified xsi:type="dcterms:W3CDTF">2025-03-26T07:26:00Z</dcterms:modified>
</cp:coreProperties>
</file>