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A7" w:rsidRDefault="006C3DA7" w:rsidP="000D21A4">
      <w:pPr>
        <w:pStyle w:val="BodyTextIndent3"/>
        <w:ind w:left="0"/>
        <w:jc w:val="right"/>
        <w:rPr>
          <w:b/>
          <w:bCs/>
          <w:sz w:val="24"/>
          <w:szCs w:val="24"/>
        </w:rPr>
      </w:pPr>
    </w:p>
    <w:p w:rsidR="006C3DA7" w:rsidRDefault="006C3DA7" w:rsidP="000D21A4">
      <w:pPr>
        <w:pStyle w:val="BodyTextIndent3"/>
        <w:ind w:left="0"/>
        <w:jc w:val="right"/>
        <w:rPr>
          <w:b/>
          <w:bCs/>
          <w:sz w:val="24"/>
          <w:szCs w:val="24"/>
        </w:rPr>
      </w:pPr>
    </w:p>
    <w:p w:rsidR="006C3DA7" w:rsidRPr="000D21A4" w:rsidRDefault="006C3DA7" w:rsidP="000D21A4">
      <w:pPr>
        <w:pStyle w:val="BodyTextIndent3"/>
        <w:ind w:left="0"/>
        <w:jc w:val="both"/>
        <w:rPr>
          <w:b/>
          <w:sz w:val="24"/>
          <w:szCs w:val="24"/>
        </w:rPr>
      </w:pPr>
    </w:p>
    <w:p w:rsidR="006C3DA7" w:rsidRPr="000D21A4" w:rsidRDefault="006C3DA7" w:rsidP="000D21A4">
      <w:pPr>
        <w:pStyle w:val="BodyTextIndent3"/>
        <w:ind w:left="0"/>
        <w:jc w:val="both"/>
        <w:rPr>
          <w:b/>
          <w:sz w:val="24"/>
          <w:szCs w:val="24"/>
        </w:rPr>
      </w:pPr>
      <w:r w:rsidRPr="000D21A4">
        <w:rPr>
          <w:b/>
          <w:sz w:val="24"/>
          <w:szCs w:val="24"/>
        </w:rPr>
        <w:t xml:space="preserve"> </w:t>
      </w:r>
    </w:p>
    <w:p w:rsidR="006C3DA7" w:rsidRPr="00107B4E" w:rsidRDefault="006C3DA7" w:rsidP="004B7C39">
      <w:pPr>
        <w:pStyle w:val="NormalWeb"/>
        <w:shd w:val="clear" w:color="auto" w:fill="FFFFFF"/>
        <w:spacing w:before="0" w:beforeAutospacing="0" w:after="240" w:afterAutospacing="0" w:line="309" w:lineRule="atLeast"/>
        <w:textAlignment w:val="baseline"/>
        <w:rPr>
          <w:color w:val="373737"/>
          <w:sz w:val="36"/>
          <w:szCs w:val="36"/>
        </w:rPr>
      </w:pPr>
      <w:r w:rsidRPr="00D1104C">
        <w:rPr>
          <w:color w:val="373737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23.75pt">
            <v:imagedata r:id="rId5" o:title=""/>
          </v:shape>
        </w:pict>
      </w:r>
    </w:p>
    <w:p w:rsidR="006C3DA7" w:rsidRPr="007B424A" w:rsidRDefault="006C3DA7" w:rsidP="004B7C39">
      <w:pPr>
        <w:tabs>
          <w:tab w:val="left" w:pos="-3600"/>
          <w:tab w:val="left" w:pos="108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6C3DA7" w:rsidRPr="007B424A" w:rsidRDefault="006C3DA7" w:rsidP="004B7C39">
      <w:pPr>
        <w:jc w:val="center"/>
        <w:rPr>
          <w:rFonts w:ascii="Times New Roman" w:hAnsi="Times New Roman"/>
          <w:b/>
          <w:sz w:val="36"/>
          <w:szCs w:val="36"/>
        </w:rPr>
      </w:pPr>
    </w:p>
    <w:p w:rsidR="006C3DA7" w:rsidRPr="007B424A" w:rsidRDefault="006C3DA7" w:rsidP="004B7C3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424A">
        <w:rPr>
          <w:rFonts w:ascii="Times New Roman" w:hAnsi="Times New Roman"/>
          <w:b/>
          <w:sz w:val="36"/>
          <w:szCs w:val="36"/>
          <w:u w:val="single"/>
        </w:rPr>
        <w:t>Миссия МКДОУ:</w:t>
      </w:r>
    </w:p>
    <w:p w:rsidR="006C3DA7" w:rsidRPr="007B424A" w:rsidRDefault="006C3DA7" w:rsidP="004B7C39">
      <w:pPr>
        <w:rPr>
          <w:rFonts w:ascii="Times New Roman" w:hAnsi="Times New Roman"/>
          <w:sz w:val="28"/>
          <w:szCs w:val="28"/>
        </w:rPr>
      </w:pPr>
      <w:r w:rsidRPr="007B424A">
        <w:rPr>
          <w:rFonts w:ascii="Times New Roman" w:hAnsi="Times New Roman"/>
          <w:sz w:val="28"/>
          <w:szCs w:val="28"/>
        </w:rPr>
        <w:t xml:space="preserve"> охрана и укрепление физического и психического здоровья детей, обеспечение их разностороннего развития на уровне ФГОС и развитие творческих способностей в плане художественно-эстетического воспитания.</w:t>
      </w:r>
    </w:p>
    <w:p w:rsidR="006C3DA7" w:rsidRPr="007B424A" w:rsidRDefault="006C3DA7" w:rsidP="004B7C39">
      <w:pPr>
        <w:shd w:val="clear" w:color="auto" w:fill="FFFFFF"/>
        <w:spacing w:before="252"/>
        <w:ind w:right="47" w:hanging="4"/>
        <w:jc w:val="center"/>
        <w:rPr>
          <w:rFonts w:ascii="Times New Roman" w:hAnsi="Times New Roman"/>
          <w:b/>
          <w:sz w:val="36"/>
          <w:szCs w:val="36"/>
        </w:rPr>
      </w:pPr>
      <w:r w:rsidRPr="007B424A">
        <w:rPr>
          <w:rFonts w:ascii="Times New Roman" w:hAnsi="Times New Roman"/>
          <w:b/>
          <w:bCs/>
          <w:sz w:val="36"/>
          <w:szCs w:val="36"/>
          <w:u w:val="single"/>
        </w:rPr>
        <w:t>Приоритетное направление в работе МКДОУ:</w:t>
      </w:r>
    </w:p>
    <w:p w:rsidR="006C3DA7" w:rsidRPr="007B424A" w:rsidRDefault="006C3DA7" w:rsidP="004B7C39">
      <w:pPr>
        <w:rPr>
          <w:rFonts w:ascii="Times New Roman" w:hAnsi="Times New Roman"/>
          <w:sz w:val="36"/>
          <w:szCs w:val="36"/>
        </w:rPr>
      </w:pPr>
    </w:p>
    <w:p w:rsidR="006C3DA7" w:rsidRPr="007B424A" w:rsidRDefault="006C3DA7" w:rsidP="004B7C39">
      <w:pPr>
        <w:rPr>
          <w:rFonts w:ascii="Times New Roman" w:hAnsi="Times New Roman"/>
          <w:sz w:val="28"/>
          <w:szCs w:val="28"/>
        </w:rPr>
      </w:pPr>
      <w:r w:rsidRPr="007B424A">
        <w:rPr>
          <w:rFonts w:ascii="Times New Roman" w:hAnsi="Times New Roman"/>
          <w:sz w:val="28"/>
          <w:szCs w:val="28"/>
        </w:rPr>
        <w:t>художественно-эстетическое развитие дошкольников.</w:t>
      </w:r>
    </w:p>
    <w:p w:rsidR="006C3DA7" w:rsidRPr="007B424A" w:rsidRDefault="006C3DA7" w:rsidP="004B7C39">
      <w:pPr>
        <w:shd w:val="clear" w:color="auto" w:fill="FFFFFF"/>
        <w:spacing w:before="266" w:after="100" w:afterAutospacing="1"/>
        <w:ind w:hanging="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424A">
        <w:rPr>
          <w:rFonts w:ascii="Times New Roman" w:hAnsi="Times New Roman"/>
          <w:b/>
          <w:sz w:val="36"/>
          <w:szCs w:val="36"/>
          <w:u w:val="single"/>
        </w:rPr>
        <w:t xml:space="preserve">Цель: </w:t>
      </w:r>
    </w:p>
    <w:p w:rsidR="006C3DA7" w:rsidRPr="007B424A" w:rsidRDefault="006C3DA7" w:rsidP="004B7C39">
      <w:pPr>
        <w:shd w:val="clear" w:color="auto" w:fill="FFFFFF"/>
        <w:spacing w:before="266" w:after="100" w:afterAutospacing="1"/>
        <w:ind w:hanging="4"/>
        <w:jc w:val="center"/>
        <w:rPr>
          <w:rFonts w:ascii="Times New Roman" w:hAnsi="Times New Roman"/>
          <w:sz w:val="28"/>
          <w:szCs w:val="28"/>
        </w:rPr>
      </w:pPr>
      <w:r w:rsidRPr="007B424A">
        <w:rPr>
          <w:rFonts w:ascii="Times New Roman" w:hAnsi="Times New Roman"/>
          <w:sz w:val="28"/>
          <w:szCs w:val="28"/>
        </w:rPr>
        <w:t>создание условий для разностороннего развития личности ребенка с учетом его физического и психического развития, индивидуальных, творческих возможностей, интересов и способностей, готовности к обучению в школе, и гармоничного становления его ценностно-эмоциональных и смысловых отношений с окружающим миром.</w:t>
      </w:r>
    </w:p>
    <w:p w:rsidR="006C3DA7" w:rsidRPr="007B424A" w:rsidRDefault="006C3DA7" w:rsidP="004B7C39">
      <w:pPr>
        <w:rPr>
          <w:rFonts w:ascii="Times New Roman" w:hAnsi="Times New Roman"/>
          <w:sz w:val="36"/>
          <w:szCs w:val="36"/>
        </w:rPr>
      </w:pPr>
    </w:p>
    <w:p w:rsidR="006C3DA7" w:rsidRPr="007B424A" w:rsidRDefault="006C3DA7" w:rsidP="004B7C39">
      <w:pPr>
        <w:pStyle w:val="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24A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A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 детей;</w:t>
      </w:r>
    </w:p>
    <w:p w:rsidR="006C3DA7" w:rsidRPr="007B424A" w:rsidRDefault="006C3DA7" w:rsidP="004B7C3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B424A">
        <w:rPr>
          <w:rFonts w:ascii="Times New Roman" w:hAnsi="Times New Roman" w:cs="Times New Roman"/>
          <w:sz w:val="28"/>
          <w:szCs w:val="28"/>
        </w:rPr>
        <w:t>-обеспечение познавательно-речевого, социально-личностного, художественно-эстетического  развития детей;</w:t>
      </w:r>
    </w:p>
    <w:p w:rsidR="006C3DA7" w:rsidRPr="007B424A" w:rsidRDefault="006C3DA7" w:rsidP="004B7C39">
      <w:pPr>
        <w:pStyle w:val="NoSpacing"/>
        <w:rPr>
          <w:rFonts w:ascii="Times New Roman" w:hAnsi="Times New Roman"/>
          <w:sz w:val="28"/>
          <w:szCs w:val="28"/>
        </w:rPr>
      </w:pPr>
      <w:r w:rsidRPr="007B424A">
        <w:rPr>
          <w:rFonts w:ascii="Times New Roman" w:hAnsi="Times New Roman"/>
          <w:sz w:val="28"/>
          <w:szCs w:val="28"/>
        </w:rPr>
        <w:t>-воспитание детей с учетом их возрастных категорий гражданственности, уважения к правам и свободам человека, любви к окружающей природе, Родине, семье;</w:t>
      </w: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A">
        <w:rPr>
          <w:rFonts w:ascii="Times New Roman" w:hAnsi="Times New Roman" w:cs="Times New Roman"/>
          <w:sz w:val="28"/>
          <w:szCs w:val="28"/>
        </w:rPr>
        <w:t>-осуществление необходимой коррекции недостатков в физическом и (или) психическом развитии детей;</w:t>
      </w: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A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их развития;</w:t>
      </w: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A"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C3DA7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7B424A"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6C3DA7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C3DA7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C3DA7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C3DA7" w:rsidRPr="007B424A" w:rsidRDefault="006C3DA7" w:rsidP="004B7C3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7B424A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6C3DA7" w:rsidRPr="003D1487" w:rsidRDefault="006C3DA7" w:rsidP="003D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0D21A4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C3DA7" w:rsidRPr="000D21A4" w:rsidRDefault="006C3DA7" w:rsidP="007175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1A4">
        <w:rPr>
          <w:rFonts w:ascii="Times New Roman" w:hAnsi="Times New Roman"/>
          <w:b/>
          <w:sz w:val="24"/>
          <w:szCs w:val="24"/>
        </w:rPr>
        <w:t xml:space="preserve">Проблемно-ориентированный анализ образовательной деятельности </w:t>
      </w:r>
      <w:r>
        <w:rPr>
          <w:rFonts w:ascii="Times New Roman" w:hAnsi="Times New Roman"/>
          <w:b/>
          <w:sz w:val="24"/>
          <w:szCs w:val="24"/>
        </w:rPr>
        <w:t>МКДОУ</w:t>
      </w:r>
      <w:r w:rsidRPr="000D21A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Руднянсий детский сад «Огонёк» за 2017-18</w:t>
      </w:r>
      <w:r w:rsidRPr="000D21A4">
        <w:rPr>
          <w:rFonts w:ascii="Times New Roman" w:hAnsi="Times New Roman"/>
          <w:b/>
          <w:sz w:val="24"/>
          <w:szCs w:val="24"/>
        </w:rPr>
        <w:t>учебный год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2017 – 20187</w:t>
      </w:r>
      <w:r w:rsidRPr="000D21A4">
        <w:rPr>
          <w:rFonts w:ascii="Times New Roman" w:hAnsi="Times New Roman"/>
          <w:sz w:val="24"/>
          <w:szCs w:val="24"/>
        </w:rPr>
        <w:t xml:space="preserve"> учебном </w:t>
      </w:r>
      <w:r>
        <w:rPr>
          <w:rFonts w:ascii="Times New Roman" w:hAnsi="Times New Roman"/>
          <w:sz w:val="24"/>
          <w:szCs w:val="24"/>
        </w:rPr>
        <w:t>году педагогический коллектив МК</w:t>
      </w:r>
      <w:r w:rsidRPr="000D21A4">
        <w:rPr>
          <w:rFonts w:ascii="Times New Roman" w:hAnsi="Times New Roman"/>
          <w:sz w:val="24"/>
          <w:szCs w:val="24"/>
        </w:rPr>
        <w:t>ДОУ  работал по ОО</w:t>
      </w:r>
      <w:r>
        <w:rPr>
          <w:rFonts w:ascii="Times New Roman" w:hAnsi="Times New Roman"/>
          <w:sz w:val="24"/>
          <w:szCs w:val="24"/>
        </w:rPr>
        <w:t>П ДО (разработанной на основе</w:t>
      </w:r>
      <w:r w:rsidRPr="000D2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39257B">
        <w:rPr>
          <w:rFonts w:ascii="Times New Roman" w:hAnsi="Times New Roman"/>
          <w:sz w:val="24"/>
          <w:szCs w:val="24"/>
        </w:rPr>
        <w:t>«От рождения до школы» под редакцией Н.Е. Вераксы, Т.С. Комаровой, М.А. Васильевой</w:t>
      </w:r>
      <w:r w:rsidRPr="000D21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0D21A4">
        <w:rPr>
          <w:rFonts w:ascii="Times New Roman" w:hAnsi="Times New Roman"/>
          <w:sz w:val="24"/>
          <w:szCs w:val="24"/>
        </w:rPr>
        <w:t xml:space="preserve"> 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Комплектование кадрами в ДОУ строится в соответствии со штатным расписанием. Дошкольное учреждение полностью укомплектовано педагогическими кадрами.   В ДОУ процесс повышения квалификации является целенаправленным, планомерным</w:t>
      </w:r>
      <w:r>
        <w:rPr>
          <w:rFonts w:ascii="Times New Roman" w:hAnsi="Times New Roman"/>
          <w:sz w:val="24"/>
          <w:szCs w:val="24"/>
        </w:rPr>
        <w:t xml:space="preserve"> Все педагоги прошли курсовую подготовку по направлению</w:t>
      </w:r>
      <w:r w:rsidRPr="000D2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A3051">
        <w:rPr>
          <w:rFonts w:ascii="Times New Roman" w:hAnsi="Times New Roman"/>
          <w:sz w:val="24"/>
          <w:szCs w:val="24"/>
        </w:rPr>
        <w:t>Инклюзивная практика обучения и воспитания детей с ОВЗ в условиях реализации ФГОС</w:t>
      </w:r>
      <w:r>
        <w:rPr>
          <w:rFonts w:ascii="Times New Roman" w:hAnsi="Times New Roman"/>
          <w:sz w:val="24"/>
          <w:szCs w:val="24"/>
        </w:rPr>
        <w:t>», «Оказание первой медицинской помощи».</w:t>
      </w:r>
      <w:r w:rsidRPr="00EA3051">
        <w:rPr>
          <w:rFonts w:ascii="Times New Roman" w:hAnsi="Times New Roman"/>
          <w:sz w:val="24"/>
          <w:szCs w:val="24"/>
        </w:rPr>
        <w:t xml:space="preserve"> </w:t>
      </w:r>
      <w:r w:rsidRPr="000D21A4">
        <w:rPr>
          <w:rFonts w:ascii="Times New Roman" w:hAnsi="Times New Roman"/>
          <w:sz w:val="24"/>
          <w:szCs w:val="24"/>
        </w:rPr>
        <w:t>В межаттестационный период все педагоги повышают свой профессиональный уровень путем участия в методических мероприятиях внутри ДОУ, городе, путем  самообразования, по выбранной теме, творчески используя полученные знания в своей практике, создают методические разработки, изготавливают дидактические пособия.  Таким образом, можно сделать вывод, что в ДОУ созданы условия для творческой работы педагогам, членов коллектива отличает высокая работоспособность, качественное исполнение своих обязанностей.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 xml:space="preserve">Образовательная деятельность учреждения осуществляется в соответствии с основной 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общеобразовательной прогр</w:t>
      </w:r>
      <w:r>
        <w:rPr>
          <w:rFonts w:ascii="Times New Roman" w:hAnsi="Times New Roman"/>
          <w:sz w:val="24"/>
          <w:szCs w:val="24"/>
        </w:rPr>
        <w:t>аммой дошкольного образования МК</w:t>
      </w:r>
      <w:r w:rsidRPr="000D21A4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«Руднянский детский сад «Огонёк</w:t>
      </w:r>
      <w:r w:rsidRPr="000D21A4">
        <w:rPr>
          <w:rFonts w:ascii="Times New Roman" w:hAnsi="Times New Roman"/>
          <w:sz w:val="24"/>
          <w:szCs w:val="24"/>
        </w:rPr>
        <w:t xml:space="preserve">». Приоритетным направлением  деятельности нашего учреждения в </w:t>
      </w:r>
      <w:r>
        <w:rPr>
          <w:rFonts w:ascii="Times New Roman" w:hAnsi="Times New Roman"/>
          <w:sz w:val="24"/>
          <w:szCs w:val="24"/>
        </w:rPr>
        <w:t>итоговом учебном году было  речевое развитие и художественно-эстетическое развитие дошкольников.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едагогический коллектив ДОУ 4-2018</w:t>
      </w:r>
      <w:r w:rsidRPr="000D21A4">
        <w:rPr>
          <w:rFonts w:ascii="Times New Roman" w:hAnsi="Times New Roman"/>
          <w:sz w:val="24"/>
          <w:szCs w:val="24"/>
        </w:rPr>
        <w:t xml:space="preserve">  учебном го</w:t>
      </w:r>
      <w:r>
        <w:rPr>
          <w:rFonts w:ascii="Times New Roman" w:hAnsi="Times New Roman"/>
          <w:sz w:val="24"/>
          <w:szCs w:val="24"/>
        </w:rPr>
        <w:t>ду для реализации основной цели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ставил перед собой следующие задачи:</w:t>
      </w:r>
    </w:p>
    <w:p w:rsidR="006C3DA7" w:rsidRPr="002B33EB" w:rsidRDefault="006C3DA7" w:rsidP="002B33EB">
      <w:pPr>
        <w:spacing w:line="309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2B33EB">
        <w:rPr>
          <w:rFonts w:ascii="Times New Roman" w:hAnsi="Times New Roman"/>
        </w:rPr>
        <w:t>1.Повышение уровня педагогической компетенции педагогов посредством реализации  федеральных государственных образовательных стандартов в структуре основной образовательной программы доу.</w:t>
      </w:r>
    </w:p>
    <w:p w:rsidR="006C3DA7" w:rsidRPr="002B33EB" w:rsidRDefault="006C3DA7" w:rsidP="002B33EB">
      <w:pPr>
        <w:spacing w:line="309" w:lineRule="atLeast"/>
        <w:ind w:left="900"/>
        <w:textAlignment w:val="baseline"/>
        <w:rPr>
          <w:rFonts w:ascii="Times New Roman" w:hAnsi="Times New Roman"/>
          <w:sz w:val="24"/>
          <w:szCs w:val="24"/>
        </w:rPr>
      </w:pPr>
      <w:r w:rsidRPr="002B33EB">
        <w:rPr>
          <w:rFonts w:ascii="Times New Roman" w:hAnsi="Times New Roman"/>
        </w:rPr>
        <w:t>2.Формирование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6C3DA7" w:rsidRPr="002B33EB" w:rsidRDefault="006C3DA7" w:rsidP="002B33EB">
      <w:pPr>
        <w:spacing w:line="309" w:lineRule="atLeast"/>
        <w:ind w:left="900"/>
        <w:textAlignment w:val="baseline"/>
        <w:rPr>
          <w:rFonts w:ascii="Times New Roman" w:hAnsi="Times New Roman"/>
        </w:rPr>
      </w:pPr>
      <w:r w:rsidRPr="002B33EB">
        <w:rPr>
          <w:rFonts w:ascii="Times New Roman" w:hAnsi="Times New Roman"/>
        </w:rPr>
        <w:t xml:space="preserve">3. Совершенствование самостоятельной творческой деятельности детей; развитие предпосылок к восприятию и пониманию мира искусства; формирование интереса к эстетической стороне окружающей действительности. </w:t>
      </w:r>
    </w:p>
    <w:p w:rsidR="006C3DA7" w:rsidRPr="00D15E32" w:rsidRDefault="006C3DA7" w:rsidP="00D15E32">
      <w:pPr>
        <w:spacing w:line="234" w:lineRule="exact"/>
        <w:rPr>
          <w:rFonts w:ascii="Times New Roman" w:hAnsi="Times New Roman"/>
          <w:sz w:val="20"/>
          <w:szCs w:val="20"/>
        </w:rPr>
      </w:pPr>
      <w:r w:rsidRPr="000D21A4">
        <w:rPr>
          <w:rFonts w:ascii="Times New Roman" w:hAnsi="Times New Roman"/>
          <w:sz w:val="24"/>
          <w:szCs w:val="24"/>
        </w:rPr>
        <w:t xml:space="preserve">Для реализации первой задачи были осуществлены ряд мероприятий по созданию системы непрерывного профессионального развития педагогических работников. Использовались активные формы методической работы. </w:t>
      </w:r>
      <w:r w:rsidRPr="000D21A4">
        <w:rPr>
          <w:rFonts w:ascii="Times New Roman" w:hAnsi="Times New Roman"/>
          <w:bCs/>
          <w:sz w:val="24"/>
          <w:szCs w:val="24"/>
        </w:rPr>
        <w:t>Консультация для педагогов «</w:t>
      </w:r>
      <w:r>
        <w:rPr>
          <w:rFonts w:ascii="Times New Roman" w:hAnsi="Times New Roman"/>
          <w:bCs/>
          <w:sz w:val="24"/>
          <w:szCs w:val="24"/>
        </w:rPr>
        <w:t>Словесные игры, как средство обогащения и расширения словаря дошкольника</w:t>
      </w:r>
      <w:r w:rsidRPr="000D21A4">
        <w:rPr>
          <w:rFonts w:ascii="Times New Roman" w:hAnsi="Times New Roman"/>
          <w:bCs/>
          <w:sz w:val="24"/>
          <w:szCs w:val="24"/>
        </w:rPr>
        <w:t xml:space="preserve">» обозначила ориентацию педпроцесса  на развитие и поддержку </w:t>
      </w:r>
      <w:r>
        <w:rPr>
          <w:rFonts w:ascii="Times New Roman" w:hAnsi="Times New Roman"/>
          <w:bCs/>
          <w:sz w:val="24"/>
          <w:szCs w:val="24"/>
        </w:rPr>
        <w:t xml:space="preserve">связной речи </w:t>
      </w:r>
      <w:r w:rsidRPr="000D21A4">
        <w:rPr>
          <w:rFonts w:ascii="Times New Roman" w:hAnsi="Times New Roman"/>
          <w:bCs/>
          <w:sz w:val="24"/>
          <w:szCs w:val="24"/>
        </w:rPr>
        <w:t>ребенка</w:t>
      </w:r>
      <w:r>
        <w:rPr>
          <w:rFonts w:ascii="Times New Roman" w:hAnsi="Times New Roman"/>
          <w:bCs/>
          <w:sz w:val="24"/>
          <w:szCs w:val="24"/>
        </w:rPr>
        <w:t xml:space="preserve"> во всех видах деятельности</w:t>
      </w:r>
      <w:r w:rsidRPr="000D21A4">
        <w:rPr>
          <w:rFonts w:ascii="Times New Roman" w:hAnsi="Times New Roman"/>
          <w:bCs/>
          <w:sz w:val="24"/>
          <w:szCs w:val="24"/>
        </w:rPr>
        <w:t>.</w:t>
      </w:r>
      <w:r w:rsidRPr="000D21A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мастер-классе</w:t>
      </w:r>
      <w:r w:rsidRPr="000D21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5E32">
        <w:rPr>
          <w:rFonts w:ascii="Times New Roman" w:hAnsi="Times New Roman"/>
          <w:bCs/>
          <w:sz w:val="24"/>
          <w:szCs w:val="24"/>
        </w:rPr>
        <w:t>«</w:t>
      </w:r>
      <w:r w:rsidRPr="00D15E32">
        <w:rPr>
          <w:rFonts w:ascii="Times New Roman" w:hAnsi="Times New Roman"/>
        </w:rPr>
        <w:t>Создаем речевое пособие</w:t>
      </w:r>
      <w:r w:rsidRPr="000D21A4">
        <w:rPr>
          <w:rFonts w:ascii="Times New Roman" w:hAnsi="Times New Roman"/>
          <w:bCs/>
          <w:sz w:val="24"/>
          <w:szCs w:val="24"/>
        </w:rPr>
        <w:t>» воспитатели повысили компетентности в организации</w:t>
      </w:r>
      <w:r>
        <w:rPr>
          <w:rFonts w:ascii="Times New Roman" w:hAnsi="Times New Roman"/>
          <w:bCs/>
          <w:sz w:val="24"/>
          <w:szCs w:val="24"/>
        </w:rPr>
        <w:t xml:space="preserve"> речевой предметно-развивающей среды, поделились опытом по изготовлению пособий по развитию речи. Б</w:t>
      </w:r>
      <w:r w:rsidRPr="000D21A4">
        <w:rPr>
          <w:rFonts w:ascii="Times New Roman" w:hAnsi="Times New Roman"/>
          <w:bCs/>
          <w:sz w:val="24"/>
          <w:szCs w:val="24"/>
        </w:rPr>
        <w:t>ыл проведен педсовет по теме «</w:t>
      </w:r>
      <w:r w:rsidRPr="00D15E32">
        <w:rPr>
          <w:rFonts w:ascii="Times New Roman" w:hAnsi="Times New Roman"/>
        </w:rPr>
        <w:t>Формирование и</w:t>
      </w:r>
      <w:r>
        <w:rPr>
          <w:rFonts w:ascii="Times New Roman" w:hAnsi="Times New Roman"/>
        </w:rPr>
        <w:t xml:space="preserve"> </w:t>
      </w:r>
      <w:r w:rsidRPr="00D15E32">
        <w:rPr>
          <w:rFonts w:ascii="Times New Roman" w:hAnsi="Times New Roman"/>
        </w:rPr>
        <w:t>совершенствование связной речи</w:t>
      </w:r>
      <w:r>
        <w:rPr>
          <w:rFonts w:ascii="Times New Roman" w:hAnsi="Times New Roman"/>
        </w:rPr>
        <w:t xml:space="preserve"> </w:t>
      </w:r>
      <w:r w:rsidRPr="00D15E32">
        <w:rPr>
          <w:rFonts w:ascii="Times New Roman" w:hAnsi="Times New Roman"/>
        </w:rPr>
        <w:t>детей дошкольного возраста с учетом</w:t>
      </w:r>
      <w:r>
        <w:rPr>
          <w:rFonts w:ascii="Times New Roman" w:hAnsi="Times New Roman"/>
        </w:rPr>
        <w:t xml:space="preserve"> </w:t>
      </w:r>
      <w:r w:rsidRPr="00D15E32">
        <w:rPr>
          <w:rFonts w:ascii="Times New Roman" w:hAnsi="Times New Roman"/>
        </w:rPr>
        <w:t xml:space="preserve">возрастных и </w:t>
      </w:r>
      <w:r w:rsidRPr="006C33DD">
        <w:rPr>
          <w:rFonts w:ascii="Times New Roman" w:hAnsi="Times New Roman"/>
        </w:rPr>
        <w:t>индивидуальных</w:t>
      </w:r>
      <w:r w:rsidRPr="006C33DD">
        <w:rPr>
          <w:rFonts w:ascii="Times New Roman" w:hAnsi="Times New Roman"/>
          <w:sz w:val="20"/>
          <w:szCs w:val="20"/>
        </w:rPr>
        <w:t xml:space="preserve"> </w:t>
      </w:r>
      <w:r w:rsidRPr="006C33DD">
        <w:rPr>
          <w:rFonts w:ascii="Times New Roman" w:hAnsi="Times New Roman"/>
        </w:rPr>
        <w:t>особенностей</w:t>
      </w:r>
      <w:r>
        <w:rPr>
          <w:rFonts w:ascii="Times New Roman" w:hAnsi="Times New Roman"/>
          <w:bCs/>
          <w:sz w:val="24"/>
          <w:szCs w:val="24"/>
        </w:rPr>
        <w:t>» с целью систематизации знаний педагогов по проблеме формирования связной речи детей</w:t>
      </w:r>
      <w:r w:rsidRPr="000D21A4">
        <w:rPr>
          <w:rFonts w:ascii="Times New Roman" w:hAnsi="Times New Roman"/>
          <w:bCs/>
          <w:sz w:val="24"/>
          <w:szCs w:val="24"/>
        </w:rPr>
        <w:t xml:space="preserve">. </w:t>
      </w:r>
    </w:p>
    <w:p w:rsidR="006C3DA7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A4">
        <w:rPr>
          <w:rFonts w:ascii="Times New Roman" w:hAnsi="Times New Roman"/>
          <w:bCs/>
          <w:sz w:val="24"/>
          <w:szCs w:val="24"/>
        </w:rPr>
        <w:t>Имеются проблемы: недостаточный уровень профессиональной компетенции у молодых педагогов. Они еще не владеют методикой организации совместно</w:t>
      </w:r>
      <w:r>
        <w:rPr>
          <w:rFonts w:ascii="Times New Roman" w:hAnsi="Times New Roman"/>
          <w:bCs/>
          <w:sz w:val="24"/>
          <w:szCs w:val="24"/>
        </w:rPr>
        <w:t>й образовательной деятельности</w:t>
      </w:r>
      <w:r w:rsidRPr="000D21A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 проведении занятий не могут выбирать эффективные методы и приемы исходя из индивидуальных особенностей речи детей своей возрастной группы, не организуют работу по постановке и отработке необходимых звуков,</w:t>
      </w:r>
      <w:r w:rsidRPr="000D21A4">
        <w:rPr>
          <w:rFonts w:ascii="Times New Roman" w:hAnsi="Times New Roman"/>
          <w:bCs/>
          <w:sz w:val="24"/>
          <w:szCs w:val="24"/>
        </w:rPr>
        <w:t xml:space="preserve"> испытывают затруднения при организации предметно-развивающей среды. Поэтому в следующем учебном году следует продолжать</w:t>
      </w:r>
      <w:r>
        <w:rPr>
          <w:rFonts w:ascii="Times New Roman" w:hAnsi="Times New Roman"/>
          <w:bCs/>
          <w:sz w:val="24"/>
          <w:szCs w:val="24"/>
        </w:rPr>
        <w:t xml:space="preserve"> развивать навыки звукопроизношения и культуры речи  детей</w:t>
      </w:r>
      <w:r w:rsidRPr="000D21A4">
        <w:rPr>
          <w:rFonts w:ascii="Times New Roman" w:hAnsi="Times New Roman"/>
          <w:bCs/>
          <w:sz w:val="24"/>
          <w:szCs w:val="24"/>
        </w:rPr>
        <w:t xml:space="preserve">, продолжать повышать уровень профессиональной компетентности молодых педагогов, через посещение ими МО, направление </w:t>
      </w:r>
      <w:r>
        <w:rPr>
          <w:rFonts w:ascii="Times New Roman" w:hAnsi="Times New Roman"/>
          <w:bCs/>
          <w:sz w:val="24"/>
          <w:szCs w:val="24"/>
        </w:rPr>
        <w:t>на курсы повышения квалификации</w:t>
      </w:r>
      <w:r w:rsidRPr="000D21A4">
        <w:rPr>
          <w:rFonts w:ascii="Times New Roman" w:hAnsi="Times New Roman"/>
          <w:bCs/>
          <w:sz w:val="24"/>
          <w:szCs w:val="24"/>
        </w:rPr>
        <w:t>.</w:t>
      </w:r>
    </w:p>
    <w:p w:rsidR="006C3DA7" w:rsidRPr="00D170FC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6B05">
        <w:rPr>
          <w:rFonts w:ascii="Times New Roman" w:hAnsi="Times New Roman"/>
          <w:sz w:val="24"/>
          <w:szCs w:val="24"/>
        </w:rPr>
        <w:t xml:space="preserve">В последнее десятилетие происходит интенсивное обновление педагогического процесса, переосмысления самой сущности дошкольного образования. Задача ДОУ - создать такие условия, в которых ребенок смог бы максимально самореализоваться, то есть установить собственные отношения с обществом, историей, культурой человечества. Дети дошкольного возраста усваивают все прочно и надолго только тогда, когда все слышат, видят и делают сами. </w:t>
      </w:r>
      <w:r>
        <w:rPr>
          <w:rFonts w:ascii="Times New Roman" w:hAnsi="Times New Roman"/>
          <w:sz w:val="24"/>
          <w:szCs w:val="24"/>
        </w:rPr>
        <w:t xml:space="preserve">Для решения второй годовой задачи были проведены консультации  </w:t>
      </w:r>
      <w:r w:rsidRPr="00D15E32">
        <w:rPr>
          <w:rFonts w:ascii="Times New Roman" w:hAnsi="Times New Roman"/>
        </w:rPr>
        <w:t>«Совершенствование самостоятельной творческой деятельности дошкольников</w:t>
      </w:r>
      <w:r w:rsidRPr="002863BA">
        <w:t>»</w:t>
      </w:r>
      <w:r>
        <w:t xml:space="preserve"> </w:t>
      </w:r>
      <w:r w:rsidRPr="00D170FC">
        <w:rPr>
          <w:rFonts w:ascii="Times New Roman" w:hAnsi="Times New Roman"/>
          <w:sz w:val="24"/>
          <w:szCs w:val="24"/>
        </w:rPr>
        <w:t>и «Приобщение детей к истокам русской народной культуры, ходе которой была затронута</w:t>
      </w:r>
      <w:r w:rsidRPr="00D170FC">
        <w:rPr>
          <w:rFonts w:ascii="Times New Roman" w:hAnsi="Times New Roman"/>
          <w:sz w:val="24"/>
          <w:szCs w:val="24"/>
          <w:shd w:val="clear" w:color="auto" w:fill="FFFFFF"/>
        </w:rPr>
        <w:t xml:space="preserve"> одна из актуальных проблем современной педагогики решение которой  и ставят перед системой</w:t>
      </w:r>
      <w:r w:rsidRPr="00D170FC">
        <w:rPr>
          <w:rFonts w:ascii="Times New Roman" w:hAnsi="Times New Roman"/>
          <w:sz w:val="24"/>
          <w:szCs w:val="24"/>
        </w:rPr>
        <w:t> </w:t>
      </w:r>
      <w:hyperlink r:id="rId6" w:history="1">
        <w:r w:rsidRPr="00D170FC">
          <w:rPr>
            <w:rFonts w:ascii="Times New Roman" w:hAnsi="Times New Roman"/>
            <w:sz w:val="24"/>
            <w:szCs w:val="24"/>
          </w:rPr>
          <w:t>образования</w:t>
        </w:r>
      </w:hyperlink>
      <w:r w:rsidRPr="00D170FC">
        <w:rPr>
          <w:rFonts w:ascii="Times New Roman" w:hAnsi="Times New Roman"/>
          <w:sz w:val="24"/>
          <w:szCs w:val="24"/>
        </w:rPr>
        <w:t xml:space="preserve"> </w:t>
      </w:r>
      <w:r w:rsidRPr="00D170FC">
        <w:rPr>
          <w:rFonts w:ascii="Times New Roman" w:hAnsi="Times New Roman"/>
          <w:sz w:val="24"/>
          <w:szCs w:val="24"/>
          <w:shd w:val="clear" w:color="auto" w:fill="FFFFFF"/>
        </w:rPr>
        <w:t>основную цель -</w:t>
      </w:r>
      <w:r w:rsidRPr="00D170FC">
        <w:rPr>
          <w:rFonts w:ascii="Times New Roman" w:hAnsi="Times New Roman"/>
          <w:sz w:val="24"/>
          <w:szCs w:val="24"/>
        </w:rPr>
        <w:t> </w:t>
      </w:r>
      <w:hyperlink r:id="rId7" w:history="1">
        <w:r w:rsidRPr="00D170FC">
          <w:rPr>
            <w:rFonts w:ascii="Times New Roman" w:hAnsi="Times New Roman"/>
            <w:sz w:val="24"/>
            <w:szCs w:val="24"/>
          </w:rPr>
          <w:t>воспитания</w:t>
        </w:r>
      </w:hyperlink>
      <w:r w:rsidRPr="00D170FC">
        <w:rPr>
          <w:rFonts w:ascii="Times New Roman" w:hAnsi="Times New Roman"/>
          <w:sz w:val="24"/>
          <w:szCs w:val="24"/>
        </w:rPr>
        <w:t> </w:t>
      </w:r>
      <w:r w:rsidRPr="00D170FC">
        <w:rPr>
          <w:rFonts w:ascii="Times New Roman" w:hAnsi="Times New Roman"/>
          <w:sz w:val="24"/>
          <w:szCs w:val="24"/>
          <w:shd w:val="clear" w:color="auto" w:fill="FFFFFF"/>
        </w:rPr>
        <w:t>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Мы должны воспитывать у наших детей пытливость, смекалку, инициативу, воображение, фантазию - т. е. качества, которые находят яркое выражение в творчестве детей.</w:t>
      </w:r>
      <w:r w:rsidRPr="00D170FC">
        <w:rPr>
          <w:rFonts w:ascii="Times New Roman" w:hAnsi="Times New Roman"/>
          <w:sz w:val="24"/>
          <w:szCs w:val="24"/>
        </w:rPr>
        <w:t xml:space="preserve"> Коллектив считает, что работа в этом направлении должна продолжаться и в следующем учебном году.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В течение года педагогический коллектив совместно с родителями работал над задачей</w:t>
      </w: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 xml:space="preserve">по укреплению здоровья детей, внедрял инновационные технологии в физкультурно-оздоровительный процесс, интегрировал деятельность специалистов и воспитателей ДОО по обеспечению гармоничного физического и психического развития воспитанников. На </w:t>
      </w:r>
      <w:r>
        <w:rPr>
          <w:rFonts w:ascii="Times New Roman" w:hAnsi="Times New Roman"/>
          <w:bCs/>
          <w:sz w:val="24"/>
          <w:szCs w:val="24"/>
        </w:rPr>
        <w:t>консультации</w:t>
      </w:r>
      <w:r w:rsidRPr="000D21A4">
        <w:rPr>
          <w:rFonts w:ascii="Times New Roman" w:hAnsi="Times New Roman"/>
          <w:bCs/>
          <w:sz w:val="24"/>
          <w:szCs w:val="24"/>
        </w:rPr>
        <w:t xml:space="preserve"> «</w:t>
      </w:r>
      <w:r w:rsidRPr="00E05FDE">
        <w:rPr>
          <w:color w:val="000000"/>
        </w:rPr>
        <w:t>Воспитание у дошкольников самостоятельности и уверенности в себе на занятиях по физической культуре</w:t>
      </w:r>
      <w:r w:rsidRPr="000D21A4">
        <w:rPr>
          <w:rFonts w:ascii="Times New Roman" w:hAnsi="Times New Roman"/>
          <w:bCs/>
          <w:sz w:val="24"/>
          <w:szCs w:val="24"/>
        </w:rPr>
        <w:t xml:space="preserve">» рассматривались вопросы: создание ЗОЖ ребенка – первооснова полноценного воспитания и развития, освоение основ гигиенической культуры в дошкольном возрасте, освоение основ двигательной культуры, психическое самочувствие ребенка в ДОУ. На </w:t>
      </w:r>
      <w:r>
        <w:rPr>
          <w:rFonts w:ascii="Times New Roman" w:hAnsi="Times New Roman"/>
          <w:bCs/>
          <w:sz w:val="24"/>
          <w:szCs w:val="24"/>
        </w:rPr>
        <w:t>консультации</w:t>
      </w:r>
      <w:r w:rsidRPr="000D21A4">
        <w:rPr>
          <w:rFonts w:ascii="Times New Roman" w:hAnsi="Times New Roman"/>
          <w:bCs/>
          <w:sz w:val="24"/>
          <w:szCs w:val="24"/>
        </w:rPr>
        <w:t xml:space="preserve"> по данной теме  рассмотрели</w:t>
      </w:r>
      <w:r>
        <w:rPr>
          <w:rFonts w:ascii="Times New Roman" w:hAnsi="Times New Roman"/>
          <w:bCs/>
          <w:sz w:val="24"/>
          <w:szCs w:val="24"/>
        </w:rPr>
        <w:t xml:space="preserve"> требования, которых нужно придерживаться на занятиях физической культуры:</w:t>
      </w:r>
      <w:r w:rsidRPr="00D170FC">
        <w:rPr>
          <w:color w:val="000000"/>
          <w:sz w:val="28"/>
          <w:szCs w:val="28"/>
          <w:shd w:val="clear" w:color="auto" w:fill="FFFFFF"/>
        </w:rPr>
        <w:t xml:space="preserve"> </w:t>
      </w:r>
      <w:r w:rsidRPr="00D17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использовать игры и упражнения, требующие, усложнений в их выполнении; включать выполнение упражнений в парах, тройках; создавать ситуации планирования ребенком своей деятельности.</w:t>
      </w:r>
      <w:r w:rsidRPr="00D17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21A4">
        <w:rPr>
          <w:rFonts w:ascii="Times New Roman" w:hAnsi="Times New Roman"/>
          <w:bCs/>
          <w:sz w:val="24"/>
          <w:szCs w:val="24"/>
        </w:rPr>
        <w:t>Были проведены спортивные праздники «Мама, папа и Я – спортивная семья», «День здоровья» с участием детей, родителей и педагогов. В итоге отмечено уменьшение заболеваемости детей по сравнению с прошедшим годом, уменьшение количества детей состоящих на диспансерном учете.</w:t>
      </w:r>
    </w:p>
    <w:p w:rsidR="006C3DA7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36C">
        <w:rPr>
          <w:rFonts w:ascii="Times New Roman" w:hAnsi="Times New Roman"/>
          <w:noProof/>
          <w:sz w:val="24"/>
          <w:szCs w:val="24"/>
          <w:lang w:eastAsia="ru-RU"/>
        </w:rPr>
        <w:object w:dxaOrig="9274" w:dyaOrig="3159">
          <v:shape id="Диаграмма 18" o:spid="_x0000_i1026" type="#_x0000_t75" style="width:463.5pt;height:158.25pt;visibility:visible" o:ole="">
            <v:imagedata r:id="rId8" o:title=""/>
            <o:lock v:ext="edit" aspectratio="f"/>
          </v:shape>
          <o:OLEObject Type="Embed" ProgID="Excel.Chart.8" ShapeID="Диаграмма 18" DrawAspect="Content" ObjectID="_1603619857" r:id="rId9"/>
        </w:objec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 xml:space="preserve">Основной контингент детей в учреждении со 2 группой здоровья. Сохраняется тенденция к ухудшению состояний здоровья в раннем возрасте. Основное место в структуре общей заболеваемости занимают острые респираторные вирусные инфекции. 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Проанализировав причины повышения некоторых критериев по заболеваемости, мы выявили следующее: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297F68">
        <w:rPr>
          <w:rFonts w:ascii="Times New Roman" w:hAnsi="Times New Roman"/>
          <w:bCs/>
          <w:sz w:val="24"/>
          <w:szCs w:val="24"/>
        </w:rPr>
        <w:t xml:space="preserve">Невыполнение родителями (законными </w:t>
      </w:r>
      <w:r>
        <w:rPr>
          <w:rFonts w:ascii="Times New Roman" w:hAnsi="Times New Roman"/>
          <w:bCs/>
          <w:sz w:val="24"/>
          <w:szCs w:val="24"/>
        </w:rPr>
        <w:t>представителями) рекомендаций МК</w:t>
      </w:r>
      <w:r w:rsidRPr="00297F68">
        <w:rPr>
          <w:rFonts w:ascii="Times New Roman" w:hAnsi="Times New Roman"/>
          <w:bCs/>
          <w:sz w:val="24"/>
          <w:szCs w:val="24"/>
        </w:rPr>
        <w:t>ДОУ.</w:t>
      </w:r>
    </w:p>
    <w:p w:rsidR="006C3DA7" w:rsidRPr="00297F68" w:rsidRDefault="006C3DA7" w:rsidP="007175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Наличие хронических заболеваний детей.</w:t>
      </w:r>
    </w:p>
    <w:p w:rsidR="006C3DA7" w:rsidRPr="00297F68" w:rsidRDefault="006C3DA7" w:rsidP="007175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Отдельные родители (законные представители) не сразу обращаются за медицинской помощью при первых признаках болезни ребенка.</w:t>
      </w:r>
    </w:p>
    <w:p w:rsidR="006C3DA7" w:rsidRPr="00297F68" w:rsidRDefault="006C3DA7" w:rsidP="007175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Часть родителей (законных представителей) не уделяют должного</w:t>
      </w:r>
      <w:r w:rsidRPr="00297F68">
        <w:rPr>
          <w:rFonts w:ascii="Times New Roman" w:hAnsi="Times New Roman"/>
          <w:bCs/>
          <w:sz w:val="24"/>
          <w:szCs w:val="24"/>
        </w:rPr>
        <w:br/>
        <w:t>внимания закаливанию детей.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Охрана и укрепление здоровья детей одна из основных з</w:t>
      </w:r>
      <w:r>
        <w:rPr>
          <w:rFonts w:ascii="Times New Roman" w:hAnsi="Times New Roman"/>
          <w:bCs/>
          <w:sz w:val="24"/>
          <w:szCs w:val="24"/>
        </w:rPr>
        <w:t>адач работы МК</w:t>
      </w:r>
      <w:r w:rsidRPr="00297F68">
        <w:rPr>
          <w:rFonts w:ascii="Times New Roman" w:hAnsi="Times New Roman"/>
          <w:bCs/>
          <w:sz w:val="24"/>
          <w:szCs w:val="24"/>
        </w:rPr>
        <w:t>ДОУ.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В дошкольном учреждении реализуются оздоровительные мероприятия, направленные на снижение заболеваемости и укрепления здоровья детей, проводится физкультурно-оздоровительная работа, разработанная с учетом здоровьесберегающих технологий. Используются различные виды закаливания (воздушные и солнечные ванны), дыхательная гимнастика, гимнастика после сна, ходьба по массажным коврикам, упражнения на профилактику плоскостопия и нарушений осанки у детей; помощь дошкольникам в овладение основами гигиенической и двигательной культуры.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F68">
        <w:rPr>
          <w:rFonts w:ascii="Times New Roman" w:hAnsi="Times New Roman"/>
          <w:bCs/>
          <w:sz w:val="24"/>
          <w:szCs w:val="24"/>
        </w:rPr>
        <w:t>Для сохранения физического и психического здоровья большое внимание уделяется режиму детской деятельности, соблюдению санитарно-гигиенических норм.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F68">
        <w:rPr>
          <w:rFonts w:ascii="Times New Roman" w:hAnsi="Times New Roman"/>
          <w:bCs/>
          <w:sz w:val="24"/>
          <w:szCs w:val="24"/>
        </w:rPr>
        <w:t>Учебная нагрузка не превышает предельно допустимой нормы. Режим детской деятельности разрабатывается с учетом требований СанПиНа.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F68">
        <w:rPr>
          <w:rFonts w:ascii="Times New Roman" w:hAnsi="Times New Roman"/>
          <w:bCs/>
          <w:sz w:val="24"/>
          <w:szCs w:val="24"/>
        </w:rPr>
        <w:t>Работа ведется через организацию сбалансированного питания, систему закаливания детей, развитие физкультурно-оздоровительных мероприятий, созд</w:t>
      </w:r>
      <w:r>
        <w:rPr>
          <w:rFonts w:ascii="Times New Roman" w:hAnsi="Times New Roman"/>
          <w:bCs/>
          <w:sz w:val="24"/>
          <w:szCs w:val="24"/>
        </w:rPr>
        <w:t>ание благоприятного климата в МК</w:t>
      </w:r>
      <w:r w:rsidRPr="00297F68">
        <w:rPr>
          <w:rFonts w:ascii="Times New Roman" w:hAnsi="Times New Roman"/>
          <w:bCs/>
          <w:sz w:val="24"/>
          <w:szCs w:val="24"/>
        </w:rPr>
        <w:t>ДОУ.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7F68">
        <w:rPr>
          <w:rFonts w:ascii="Times New Roman" w:hAnsi="Times New Roman"/>
          <w:bCs/>
          <w:sz w:val="24"/>
          <w:szCs w:val="24"/>
        </w:rPr>
        <w:t>Оздоровительная работа систематически контролируется администрацией и медицинским персоналом.</w:t>
      </w:r>
    </w:p>
    <w:p w:rsidR="006C3DA7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A4">
        <w:rPr>
          <w:rFonts w:ascii="Times New Roman" w:hAnsi="Times New Roman"/>
          <w:bCs/>
          <w:sz w:val="24"/>
          <w:szCs w:val="24"/>
        </w:rPr>
        <w:t>Выявили отсутствие системы в проведении оздоровительных мероприятий.</w:t>
      </w:r>
      <w:r w:rsidRPr="000D21A4">
        <w:rPr>
          <w:rFonts w:ascii="Times New Roman" w:hAnsi="Times New Roman"/>
          <w:sz w:val="24"/>
          <w:szCs w:val="24"/>
        </w:rPr>
        <w:t xml:space="preserve"> В следующем учебном году</w:t>
      </w:r>
      <w:r w:rsidRPr="000D21A4">
        <w:rPr>
          <w:rFonts w:ascii="Times New Roman" w:hAnsi="Times New Roman"/>
          <w:bCs/>
          <w:sz w:val="24"/>
          <w:szCs w:val="24"/>
        </w:rPr>
        <w:t xml:space="preserve"> будем продолжать работу по созданию единого здоровьесберегающего пространства и формированию культуры здорового и безопасного обра</w:t>
      </w:r>
      <w:r>
        <w:rPr>
          <w:rFonts w:ascii="Times New Roman" w:hAnsi="Times New Roman"/>
          <w:bCs/>
          <w:sz w:val="24"/>
          <w:szCs w:val="24"/>
        </w:rPr>
        <w:t>за жизни в условиях ДОУ и семьи.</w:t>
      </w:r>
      <w:r w:rsidRPr="000D21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</w:t>
      </w:r>
      <w:r w:rsidRPr="000D21A4">
        <w:rPr>
          <w:rFonts w:ascii="Times New Roman" w:hAnsi="Times New Roman"/>
          <w:bCs/>
          <w:sz w:val="24"/>
          <w:szCs w:val="24"/>
        </w:rPr>
        <w:t>еобходимо пополнить спортивны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0D21A4">
        <w:rPr>
          <w:rFonts w:ascii="Times New Roman" w:hAnsi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/>
          <w:bCs/>
          <w:sz w:val="24"/>
          <w:szCs w:val="24"/>
        </w:rPr>
        <w:t>ы</w:t>
      </w:r>
      <w:r w:rsidRPr="000D21A4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 xml:space="preserve"> нетрадиционными пособиями и атрибутами для развития физических качеств детей</w:t>
      </w:r>
      <w:r w:rsidRPr="000D21A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создать картотеки игр, проводимых на прогулке и в группе.</w:t>
      </w:r>
    </w:p>
    <w:p w:rsidR="006C3DA7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A4">
        <w:rPr>
          <w:rFonts w:ascii="Times New Roman" w:hAnsi="Times New Roman"/>
          <w:bCs/>
          <w:sz w:val="24"/>
          <w:szCs w:val="24"/>
        </w:rPr>
        <w:t xml:space="preserve">В целях обеспечения личностно-ориентированного подхода в образовательной работе с детьми,  в соответствии с годовым планом ДОУ воспитателями и педагогическими работниками (музыкальный руководитель, </w:t>
      </w:r>
      <w:r>
        <w:rPr>
          <w:rFonts w:ascii="Times New Roman" w:hAnsi="Times New Roman"/>
          <w:bCs/>
          <w:sz w:val="24"/>
          <w:szCs w:val="24"/>
        </w:rPr>
        <w:t>логопед</w:t>
      </w:r>
      <w:r w:rsidRPr="000D21A4">
        <w:rPr>
          <w:rFonts w:ascii="Times New Roman" w:hAnsi="Times New Roman"/>
          <w:bCs/>
          <w:sz w:val="24"/>
          <w:szCs w:val="24"/>
        </w:rPr>
        <w:t>, инструктор по физической культуре) проведен итоговый мониторинг освоения основной образовательной программы дошкольного образования.</w:t>
      </w:r>
      <w:r w:rsidRPr="000D21A4">
        <w:rPr>
          <w:rFonts w:ascii="Times New Roman" w:hAnsi="Times New Roman"/>
          <w:sz w:val="24"/>
          <w:szCs w:val="24"/>
        </w:rPr>
        <w:t xml:space="preserve"> С помощью </w:t>
      </w:r>
      <w:r w:rsidRPr="000D21A4">
        <w:rPr>
          <w:rFonts w:ascii="Times New Roman" w:hAnsi="Times New Roman"/>
          <w:bCs/>
          <w:sz w:val="24"/>
          <w:szCs w:val="24"/>
        </w:rPr>
        <w:t>наблюдений, бесед, анализа продуктов детской деятельности, тестирования физических качеств (быстроты, силы, гибкости, выносливости, ловкости), диагностических игровых ситуаций, анкетирования (опрос родите</w:t>
      </w:r>
      <w:r>
        <w:rPr>
          <w:rFonts w:ascii="Times New Roman" w:hAnsi="Times New Roman"/>
          <w:bCs/>
          <w:sz w:val="24"/>
          <w:szCs w:val="24"/>
        </w:rPr>
        <w:t>лей) полу</w:t>
      </w:r>
      <w:r w:rsidRPr="000D21A4">
        <w:rPr>
          <w:rFonts w:ascii="Times New Roman" w:hAnsi="Times New Roman"/>
          <w:bCs/>
          <w:sz w:val="24"/>
          <w:szCs w:val="24"/>
        </w:rPr>
        <w:t>ли следующие результ</w:t>
      </w:r>
      <w:r>
        <w:rPr>
          <w:rFonts w:ascii="Times New Roman" w:hAnsi="Times New Roman"/>
          <w:bCs/>
          <w:sz w:val="24"/>
          <w:szCs w:val="24"/>
        </w:rPr>
        <w:t>аты:</w:t>
      </w:r>
    </w:p>
    <w:p w:rsidR="006C3DA7" w:rsidRDefault="006C3DA7" w:rsidP="007175F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3DA7" w:rsidRDefault="006C3DA7" w:rsidP="007175F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C3DA7" w:rsidRDefault="006C3DA7" w:rsidP="007175F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Музыкальное развитие</w:t>
      </w:r>
    </w:p>
    <w:p w:rsidR="006C3DA7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36C">
        <w:rPr>
          <w:rFonts w:ascii="Times New Roman" w:hAnsi="Times New Roman"/>
          <w:noProof/>
          <w:sz w:val="24"/>
          <w:szCs w:val="24"/>
          <w:lang w:eastAsia="ru-RU"/>
        </w:rPr>
        <w:object w:dxaOrig="8689" w:dyaOrig="2544">
          <v:shape id="Объект 2" o:spid="_x0000_i1027" type="#_x0000_t75" style="width:436.5pt;height:149.25pt;visibility:visible" o:ole="">
            <v:imagedata r:id="rId10" o:title="" croptop="-6183f" cropbottom="-6801f" cropleft="-4488f" cropright="-38f"/>
            <o:lock v:ext="edit" aspectratio="f"/>
          </v:shape>
          <o:OLEObject Type="Embed" ProgID="Excel.Chart.8" ShapeID="Объект 2" DrawAspect="Content" ObjectID="_1603619858" r:id="rId11"/>
        </w:object>
      </w: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DA7" w:rsidRDefault="006C3DA7" w:rsidP="007175F2">
      <w:pPr>
        <w:spacing w:line="240" w:lineRule="auto"/>
        <w:jc w:val="center"/>
        <w:rPr>
          <w:rFonts w:ascii="Times New Roman" w:hAnsi="Times New Roman"/>
          <w:sz w:val="24"/>
        </w:rPr>
      </w:pPr>
      <w:r w:rsidRPr="00612E7B">
        <w:rPr>
          <w:rFonts w:ascii="Times New Roman" w:hAnsi="Times New Roman"/>
          <w:sz w:val="24"/>
        </w:rPr>
        <w:t>Развитие творческих способностей в изодеятельности</w:t>
      </w:r>
    </w:p>
    <w:p w:rsidR="006C3DA7" w:rsidRDefault="006C3DA7" w:rsidP="007175F2">
      <w:pPr>
        <w:spacing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92736C">
        <w:rPr>
          <w:rFonts w:ascii="Times New Roman" w:hAnsi="Times New Roman"/>
          <w:noProof/>
          <w:sz w:val="28"/>
          <w:szCs w:val="24"/>
          <w:lang w:eastAsia="ru-RU"/>
        </w:rPr>
        <w:object w:dxaOrig="8295" w:dyaOrig="2429">
          <v:shape id="Объект 14" o:spid="_x0000_i1028" type="#_x0000_t75" style="width:441.75pt;height:144.75pt;visibility:visible" o:ole="">
            <v:imagedata r:id="rId12" o:title="" croptop="-6206f" cropbottom="-6286f" cropleft="-4251f"/>
            <o:lock v:ext="edit" aspectratio="f"/>
          </v:shape>
          <o:OLEObject Type="Embed" ProgID="Excel.Chart.8" ShapeID="Объект 14" DrawAspect="Content" ObjectID="_1603619859" r:id="rId13"/>
        </w:object>
      </w:r>
    </w:p>
    <w:p w:rsidR="006C3DA7" w:rsidRPr="00BF6C7D" w:rsidRDefault="006C3DA7" w:rsidP="007175F2">
      <w:pPr>
        <w:spacing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  <w:gridCol w:w="2856"/>
        <w:gridCol w:w="2638"/>
      </w:tblGrid>
      <w:tr w:rsidR="006C3DA7" w:rsidRPr="0092736C" w:rsidTr="006F3A25">
        <w:tc>
          <w:tcPr>
            <w:tcW w:w="3543" w:type="dxa"/>
            <w:vMerge w:val="restart"/>
          </w:tcPr>
          <w:p w:rsidR="006C3DA7" w:rsidRPr="0092736C" w:rsidRDefault="006C3DA7" w:rsidP="006F3A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94" w:type="dxa"/>
            <w:gridSpan w:val="2"/>
          </w:tcPr>
          <w:p w:rsidR="006C3DA7" w:rsidRPr="0092736C" w:rsidRDefault="006C3DA7" w:rsidP="006F3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Результаты уровня развития</w:t>
            </w:r>
          </w:p>
        </w:tc>
      </w:tr>
      <w:tr w:rsidR="006C3DA7" w:rsidRPr="0092736C" w:rsidTr="006F3A25">
        <w:tc>
          <w:tcPr>
            <w:tcW w:w="3543" w:type="dxa"/>
            <w:vMerge/>
          </w:tcPr>
          <w:p w:rsidR="006C3DA7" w:rsidRPr="0092736C" w:rsidRDefault="006C3DA7" w:rsidP="006F3A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6C3DA7" w:rsidRPr="0092736C" w:rsidRDefault="006C3DA7" w:rsidP="006F3A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6C3DA7" w:rsidRPr="0092736C" w:rsidRDefault="006C3DA7" w:rsidP="006F3A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Конец года</w:t>
            </w:r>
          </w:p>
        </w:tc>
      </w:tr>
      <w:tr w:rsidR="006C3DA7" w:rsidRPr="0092736C" w:rsidTr="006F3A25">
        <w:tc>
          <w:tcPr>
            <w:tcW w:w="3543" w:type="dxa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Физическое  развитие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91%</w:t>
            </w:r>
          </w:p>
        </w:tc>
      </w:tr>
      <w:tr w:rsidR="006C3DA7" w:rsidRPr="0092736C" w:rsidTr="006F3A25">
        <w:tc>
          <w:tcPr>
            <w:tcW w:w="3543" w:type="dxa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Социально-коммуникативное </w:t>
            </w:r>
          </w:p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89%</w:t>
            </w:r>
          </w:p>
        </w:tc>
      </w:tr>
      <w:tr w:rsidR="006C3DA7" w:rsidRPr="0092736C" w:rsidTr="006F3A25">
        <w:tc>
          <w:tcPr>
            <w:tcW w:w="3543" w:type="dxa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87%</w:t>
            </w:r>
          </w:p>
        </w:tc>
      </w:tr>
      <w:tr w:rsidR="006C3DA7" w:rsidRPr="0092736C" w:rsidTr="006F3A25">
        <w:tc>
          <w:tcPr>
            <w:tcW w:w="3543" w:type="dxa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84%</w:t>
            </w:r>
          </w:p>
        </w:tc>
      </w:tr>
      <w:tr w:rsidR="006C3DA7" w:rsidRPr="0092736C" w:rsidTr="006F3A25">
        <w:tc>
          <w:tcPr>
            <w:tcW w:w="3543" w:type="dxa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</w:t>
            </w:r>
          </w:p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FFFFFF"/>
          </w:tcPr>
          <w:p w:rsidR="006C3DA7" w:rsidRPr="0092736C" w:rsidRDefault="006C3DA7" w:rsidP="006F3A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</w:tbl>
    <w:p w:rsidR="006C3DA7" w:rsidRPr="000D21A4" w:rsidRDefault="006C3DA7" w:rsidP="007175F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bCs/>
          <w:sz w:val="24"/>
          <w:szCs w:val="24"/>
        </w:rPr>
        <w:t>Из таблицы видно, что, лучше всего, итоговый положительный результат в образовательных областях «Физическое развитие» - 9</w:t>
      </w:r>
      <w:r>
        <w:rPr>
          <w:rFonts w:ascii="Times New Roman" w:hAnsi="Times New Roman"/>
          <w:bCs/>
          <w:sz w:val="24"/>
          <w:szCs w:val="24"/>
        </w:rPr>
        <w:t>1</w:t>
      </w:r>
      <w:r w:rsidRPr="000D21A4">
        <w:rPr>
          <w:rFonts w:ascii="Times New Roman" w:hAnsi="Times New Roman"/>
          <w:bCs/>
          <w:sz w:val="24"/>
          <w:szCs w:val="24"/>
        </w:rPr>
        <w:t>% 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21A4">
        <w:rPr>
          <w:rFonts w:ascii="Times New Roman" w:hAnsi="Times New Roman"/>
          <w:bCs/>
          <w:sz w:val="24"/>
          <w:szCs w:val="24"/>
        </w:rPr>
        <w:t>«Художественно-эстетическое развитие» - 9</w:t>
      </w:r>
      <w:r>
        <w:rPr>
          <w:rFonts w:ascii="Times New Roman" w:hAnsi="Times New Roman"/>
          <w:bCs/>
          <w:sz w:val="24"/>
          <w:szCs w:val="24"/>
        </w:rPr>
        <w:t>0</w:t>
      </w:r>
      <w:r w:rsidRPr="000D21A4">
        <w:rPr>
          <w:rFonts w:ascii="Times New Roman" w:hAnsi="Times New Roman"/>
          <w:bCs/>
          <w:sz w:val="24"/>
          <w:szCs w:val="24"/>
        </w:rPr>
        <w:t xml:space="preserve">%.  На втором месте – </w:t>
      </w:r>
      <w:r>
        <w:rPr>
          <w:rFonts w:ascii="Times New Roman" w:hAnsi="Times New Roman"/>
          <w:bCs/>
          <w:sz w:val="24"/>
          <w:szCs w:val="24"/>
        </w:rPr>
        <w:t>«Познавательное развитие» - 87</w:t>
      </w:r>
      <w:r w:rsidRPr="000D21A4">
        <w:rPr>
          <w:rFonts w:ascii="Times New Roman" w:hAnsi="Times New Roman"/>
          <w:bCs/>
          <w:sz w:val="24"/>
          <w:szCs w:val="24"/>
        </w:rPr>
        <w:t>%</w:t>
      </w:r>
      <w:r w:rsidRPr="00DB3C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0D21A4">
        <w:rPr>
          <w:rFonts w:ascii="Times New Roman" w:hAnsi="Times New Roman"/>
          <w:bCs/>
          <w:sz w:val="24"/>
          <w:szCs w:val="24"/>
        </w:rPr>
        <w:t>«Социальн</w:t>
      </w:r>
      <w:r>
        <w:rPr>
          <w:rFonts w:ascii="Times New Roman" w:hAnsi="Times New Roman"/>
          <w:bCs/>
          <w:sz w:val="24"/>
          <w:szCs w:val="24"/>
        </w:rPr>
        <w:t>о-коммуникативное развитие» - 89</w:t>
      </w:r>
      <w:r w:rsidRPr="000D21A4">
        <w:rPr>
          <w:rFonts w:ascii="Times New Roman" w:hAnsi="Times New Roman"/>
          <w:bCs/>
          <w:sz w:val="24"/>
          <w:szCs w:val="24"/>
        </w:rPr>
        <w:t xml:space="preserve">%.   На третьем </w:t>
      </w:r>
      <w:r>
        <w:rPr>
          <w:rFonts w:ascii="Times New Roman" w:hAnsi="Times New Roman"/>
          <w:bCs/>
          <w:sz w:val="24"/>
          <w:szCs w:val="24"/>
        </w:rPr>
        <w:t>месте –   «Речевое развитие» -84</w:t>
      </w:r>
      <w:r w:rsidRPr="000D21A4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D21A4">
        <w:rPr>
          <w:rFonts w:ascii="Times New Roman" w:hAnsi="Times New Roman"/>
          <w:bCs/>
          <w:sz w:val="24"/>
          <w:szCs w:val="24"/>
        </w:rPr>
        <w:t xml:space="preserve"> Цифры показывают, что  к концу года увеличилось количество детей с высоким уровнем развития</w:t>
      </w:r>
      <w:r>
        <w:rPr>
          <w:rFonts w:ascii="Times New Roman" w:hAnsi="Times New Roman"/>
          <w:bCs/>
          <w:sz w:val="24"/>
          <w:szCs w:val="24"/>
        </w:rPr>
        <w:t xml:space="preserve"> физических, интеллектуальных, </w:t>
      </w:r>
      <w:r w:rsidRPr="000D21A4">
        <w:rPr>
          <w:rFonts w:ascii="Times New Roman" w:hAnsi="Times New Roman"/>
          <w:bCs/>
          <w:sz w:val="24"/>
          <w:szCs w:val="24"/>
        </w:rPr>
        <w:t xml:space="preserve">личностных </w:t>
      </w:r>
      <w:r>
        <w:rPr>
          <w:rFonts w:ascii="Times New Roman" w:hAnsi="Times New Roman"/>
          <w:bCs/>
          <w:sz w:val="24"/>
          <w:szCs w:val="24"/>
        </w:rPr>
        <w:t xml:space="preserve">и творческих </w:t>
      </w:r>
      <w:r w:rsidRPr="000D21A4">
        <w:rPr>
          <w:rFonts w:ascii="Times New Roman" w:hAnsi="Times New Roman"/>
          <w:bCs/>
          <w:sz w:val="24"/>
          <w:szCs w:val="24"/>
        </w:rPr>
        <w:t>качеств.</w:t>
      </w:r>
      <w:r w:rsidRPr="000D21A4">
        <w:rPr>
          <w:rFonts w:ascii="Times New Roman" w:hAnsi="Times New Roman"/>
          <w:color w:val="000000"/>
          <w:sz w:val="24"/>
          <w:szCs w:val="24"/>
        </w:rPr>
        <w:t xml:space="preserve"> Сравнительный анализ диагностических данных на начало и окончание учебного года показывает положительную динамику </w:t>
      </w:r>
      <w:r w:rsidRPr="000D21A4">
        <w:rPr>
          <w:rFonts w:ascii="Times New Roman" w:hAnsi="Times New Roman"/>
          <w:sz w:val="24"/>
          <w:szCs w:val="24"/>
        </w:rPr>
        <w:t>усвоения воспитанниками образовательной программы ДОУ.</w:t>
      </w:r>
      <w:r w:rsidRPr="000D21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1A4">
        <w:rPr>
          <w:rFonts w:ascii="Times New Roman" w:hAnsi="Times New Roman"/>
          <w:bCs/>
          <w:sz w:val="24"/>
          <w:szCs w:val="24"/>
        </w:rPr>
        <w:t xml:space="preserve"> Выявлен недостаточный уровень</w:t>
      </w:r>
      <w:r>
        <w:rPr>
          <w:rFonts w:ascii="Times New Roman" w:hAnsi="Times New Roman"/>
          <w:bCs/>
          <w:sz w:val="24"/>
          <w:szCs w:val="24"/>
        </w:rPr>
        <w:t xml:space="preserve"> звукопроизношения и</w:t>
      </w:r>
      <w:r w:rsidRPr="000D21A4">
        <w:rPr>
          <w:rFonts w:ascii="Times New Roman" w:hAnsi="Times New Roman"/>
          <w:bCs/>
          <w:sz w:val="24"/>
          <w:szCs w:val="24"/>
        </w:rPr>
        <w:t xml:space="preserve"> развития связной речи у детей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D21A4">
        <w:rPr>
          <w:rFonts w:ascii="Times New Roman" w:hAnsi="Times New Roman"/>
          <w:bCs/>
          <w:sz w:val="24"/>
          <w:szCs w:val="24"/>
        </w:rPr>
        <w:t>Следует способствовать развитию творчески</w:t>
      </w:r>
      <w:r>
        <w:rPr>
          <w:rFonts w:ascii="Times New Roman" w:hAnsi="Times New Roman"/>
          <w:bCs/>
          <w:sz w:val="24"/>
          <w:szCs w:val="24"/>
        </w:rPr>
        <w:t>х способностей детей</w:t>
      </w:r>
      <w:r w:rsidRPr="000D21A4">
        <w:rPr>
          <w:rFonts w:ascii="Times New Roman" w:hAnsi="Times New Roman"/>
          <w:bCs/>
          <w:sz w:val="24"/>
          <w:szCs w:val="24"/>
        </w:rPr>
        <w:t xml:space="preserve">. </w:t>
      </w:r>
      <w:r w:rsidRPr="000D21A4">
        <w:rPr>
          <w:rFonts w:ascii="Times New Roman" w:hAnsi="Times New Roman"/>
          <w:sz w:val="24"/>
          <w:szCs w:val="24"/>
        </w:rPr>
        <w:t>В целях повышения уровня выполнения программы в будущем учебном году намечено большое внимание уделять организации предметно-развивающей среды в ДОУ, освоению педагогами новых развивающих технологий обучения и воспитания.</w:t>
      </w:r>
    </w:p>
    <w:p w:rsidR="006C3DA7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В течение учебного года в ДОУ был</w:t>
      </w:r>
      <w:r>
        <w:rPr>
          <w:rFonts w:ascii="Times New Roman" w:hAnsi="Times New Roman"/>
          <w:sz w:val="24"/>
          <w:szCs w:val="24"/>
        </w:rPr>
        <w:t>и</w:t>
      </w:r>
      <w:r w:rsidRPr="000D21A4">
        <w:rPr>
          <w:rFonts w:ascii="Times New Roman" w:hAnsi="Times New Roman"/>
          <w:sz w:val="24"/>
          <w:szCs w:val="24"/>
        </w:rPr>
        <w:t xml:space="preserve"> проведены</w:t>
      </w:r>
      <w:r>
        <w:rPr>
          <w:rFonts w:ascii="Times New Roman" w:hAnsi="Times New Roman"/>
          <w:sz w:val="24"/>
          <w:szCs w:val="24"/>
        </w:rPr>
        <w:t>:</w:t>
      </w:r>
    </w:p>
    <w:p w:rsidR="006C3DA7" w:rsidRPr="00FF4683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смотр-конкурс уголков «Информация для родителей»; выставка поздравительных открыток для работников ДОУ;</w:t>
      </w:r>
      <w:r w:rsidRPr="00C81956">
        <w:rPr>
          <w:rFonts w:ascii="Times New Roman" w:hAnsi="Times New Roman"/>
          <w:sz w:val="24"/>
          <w:szCs w:val="24"/>
        </w:rPr>
        <w:t xml:space="preserve"> </w:t>
      </w:r>
      <w:r w:rsidRPr="00C81956">
        <w:rPr>
          <w:rFonts w:ascii="Times New Roman" w:hAnsi="Times New Roman"/>
        </w:rPr>
        <w:t xml:space="preserve">выставка совместного творчества родителей и детей «Дары осени», </w:t>
      </w:r>
      <w:r>
        <w:rPr>
          <w:rFonts w:ascii="Times New Roman" w:hAnsi="Times New Roman"/>
        </w:rPr>
        <w:t>в</w:t>
      </w:r>
      <w:r w:rsidRPr="00C81956">
        <w:rPr>
          <w:rFonts w:ascii="Times New Roman" w:hAnsi="Times New Roman"/>
        </w:rPr>
        <w:t>ыставка поделок и игрушек «Новый год к нам мчится!»</w:t>
      </w:r>
      <w:r>
        <w:rPr>
          <w:rFonts w:ascii="Times New Roman" w:hAnsi="Times New Roman"/>
        </w:rPr>
        <w:t xml:space="preserve">; </w:t>
      </w:r>
      <w:r w:rsidRPr="00C81956">
        <w:rPr>
          <w:rFonts w:ascii="Times New Roman" w:hAnsi="Times New Roman"/>
          <w:sz w:val="24"/>
          <w:szCs w:val="24"/>
        </w:rPr>
        <w:t xml:space="preserve">тематическая выставка </w:t>
      </w:r>
      <w:r w:rsidRPr="00FF4683">
        <w:rPr>
          <w:rFonts w:ascii="Times New Roman" w:hAnsi="Times New Roman"/>
          <w:sz w:val="24"/>
          <w:szCs w:val="24"/>
        </w:rPr>
        <w:t xml:space="preserve">коллективных работ совместного творчества воспитателей и детей, посвященная 8 марта; </w:t>
      </w:r>
      <w:r w:rsidRPr="00FF4683">
        <w:rPr>
          <w:rFonts w:ascii="Times New Roman" w:hAnsi="Times New Roman"/>
        </w:rPr>
        <w:t>тематическая выставка коллективных работ совместного творчества воспитателей, детей, родителей, посвященная Дню Победы,</w:t>
      </w:r>
    </w:p>
    <w:p w:rsidR="006C3DA7" w:rsidRPr="00C81956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мероприятия</w:t>
      </w:r>
      <w:r w:rsidRPr="000D21A4">
        <w:rPr>
          <w:rFonts w:ascii="Times New Roman" w:hAnsi="Times New Roman"/>
          <w:sz w:val="24"/>
          <w:szCs w:val="24"/>
        </w:rPr>
        <w:t xml:space="preserve"> способствовали обогащени</w:t>
      </w:r>
      <w:r>
        <w:rPr>
          <w:rFonts w:ascii="Times New Roman" w:hAnsi="Times New Roman"/>
          <w:sz w:val="24"/>
          <w:szCs w:val="24"/>
        </w:rPr>
        <w:t>ю развивающей среды в группах,  воспитанию патриотических чувств у дошкольников и формированию профессиональной компетентности педагогов.</w:t>
      </w:r>
    </w:p>
    <w:p w:rsidR="006C3DA7" w:rsidRPr="000D21A4" w:rsidRDefault="006C3DA7" w:rsidP="007175F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21A4">
        <w:rPr>
          <w:rFonts w:ascii="Times New Roman" w:hAnsi="Times New Roman"/>
          <w:bCs/>
          <w:sz w:val="24"/>
          <w:szCs w:val="24"/>
        </w:rPr>
        <w:t xml:space="preserve"> В течение года с родителями детей, посещающих детский сад, проводится анкетирование. Подавляющее большинство, (97%) опрошенных удовлетворены воспитанием и обучением детей.</w:t>
      </w:r>
      <w:r w:rsidRPr="000D21A4">
        <w:rPr>
          <w:rFonts w:ascii="Times New Roman" w:hAnsi="Times New Roman"/>
          <w:sz w:val="24"/>
          <w:szCs w:val="24"/>
        </w:rPr>
        <w:t xml:space="preserve"> </w:t>
      </w:r>
      <w:r w:rsidRPr="000D21A4">
        <w:rPr>
          <w:rFonts w:ascii="Times New Roman" w:hAnsi="Times New Roman"/>
          <w:bCs/>
          <w:sz w:val="24"/>
          <w:szCs w:val="24"/>
        </w:rPr>
        <w:t xml:space="preserve">Анализ работы воспитателей с родителями показал, что наряду с положительными сторонами сотрудничества имеются и недостатки: воспитатели не всегда умеют поставить конкретные задачи и выбрать соответствующие им содержание и методы. Причины этого заключаются в недостаточном знании специфики семейного воспитания, недостаточном умении анализировать уровень педагогической культуры родителей и особенности воспитания детей, недостаточном уровне коммуникативных умений некоторых воспитателей. 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 xml:space="preserve">Коррекция речевого развития детей, имеющих общее недоразвитие речи в ДОУ осуществляется на базе логопункта и строится в соответствии с требованиями «Программы дошкольных образовательных учреждений компенсирующего вида для детей с нарушениями речи» под редакцией Т.П. Филичевой, Г.В. Чиркиной, возрастными и 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>индивидуальными особенностями дошкольников, на основе педагогической диагностики и обследования учителя-логопеда.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A4">
        <w:rPr>
          <w:rFonts w:ascii="Times New Roman" w:hAnsi="Times New Roman"/>
          <w:sz w:val="24"/>
          <w:szCs w:val="24"/>
        </w:rPr>
        <w:t xml:space="preserve">Детский сад продолжает работать в тесном сотрудничестве с организациями города по все направлениям: </w:t>
      </w:r>
      <w:r>
        <w:rPr>
          <w:rFonts w:ascii="Times New Roman" w:hAnsi="Times New Roman"/>
          <w:sz w:val="24"/>
          <w:szCs w:val="24"/>
        </w:rPr>
        <w:t>Руднянским</w:t>
      </w:r>
      <w:r w:rsidRPr="000D21A4">
        <w:rPr>
          <w:rFonts w:ascii="Times New Roman" w:hAnsi="Times New Roman"/>
          <w:sz w:val="24"/>
          <w:szCs w:val="24"/>
        </w:rPr>
        <w:t xml:space="preserve"> краеведческим музеем, </w:t>
      </w:r>
      <w:r>
        <w:rPr>
          <w:rFonts w:ascii="Times New Roman" w:hAnsi="Times New Roman"/>
          <w:sz w:val="24"/>
          <w:szCs w:val="24"/>
        </w:rPr>
        <w:t>районной детской библиотекой, ЦДТ, РДК,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68">
        <w:rPr>
          <w:rFonts w:ascii="Times New Roman" w:hAnsi="Times New Roman"/>
          <w:sz w:val="24"/>
          <w:szCs w:val="24"/>
        </w:rPr>
        <w:t>Задачи, котор</w:t>
      </w:r>
      <w:r>
        <w:rPr>
          <w:rFonts w:ascii="Times New Roman" w:hAnsi="Times New Roman"/>
          <w:sz w:val="24"/>
          <w:szCs w:val="24"/>
        </w:rPr>
        <w:t>ые ставил коллектив ДОУ  на 2017-2018</w:t>
      </w:r>
      <w:r w:rsidRPr="00297F68">
        <w:rPr>
          <w:rFonts w:ascii="Times New Roman" w:hAnsi="Times New Roman"/>
          <w:sz w:val="24"/>
          <w:szCs w:val="24"/>
        </w:rPr>
        <w:t xml:space="preserve"> учебный год, выполнены. </w:t>
      </w:r>
    </w:p>
    <w:p w:rsidR="006C3DA7" w:rsidRPr="00297F68" w:rsidRDefault="006C3DA7" w:rsidP="007175F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97F68">
        <w:rPr>
          <w:rFonts w:ascii="Times New Roman" w:hAnsi="Times New Roman"/>
          <w:b/>
          <w:i/>
          <w:sz w:val="24"/>
          <w:szCs w:val="24"/>
          <w:u w:val="single"/>
        </w:rPr>
        <w:t>Выводы:</w:t>
      </w:r>
    </w:p>
    <w:p w:rsidR="006C3DA7" w:rsidRPr="00297F68" w:rsidRDefault="006C3DA7" w:rsidP="007175F2">
      <w:pPr>
        <w:numPr>
          <w:ilvl w:val="0"/>
          <w:numId w:val="29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план работы МК</w:t>
      </w:r>
      <w:r w:rsidRPr="00297F68">
        <w:rPr>
          <w:rFonts w:ascii="Times New Roman" w:hAnsi="Times New Roman"/>
          <w:sz w:val="24"/>
          <w:szCs w:val="24"/>
        </w:rPr>
        <w:t>ДОУ реализован в полном объеме.</w:t>
      </w:r>
    </w:p>
    <w:p w:rsidR="006C3DA7" w:rsidRPr="00297F68" w:rsidRDefault="006C3DA7" w:rsidP="007175F2">
      <w:pPr>
        <w:numPr>
          <w:ilvl w:val="0"/>
          <w:numId w:val="29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68">
        <w:rPr>
          <w:rFonts w:ascii="Times New Roman" w:hAnsi="Times New Roman"/>
          <w:sz w:val="24"/>
          <w:szCs w:val="24"/>
        </w:rPr>
        <w:t>Сравнительный анализ выполнения основных разделов годового плана 201</w:t>
      </w:r>
      <w:r>
        <w:rPr>
          <w:rFonts w:ascii="Times New Roman" w:hAnsi="Times New Roman"/>
          <w:sz w:val="24"/>
          <w:szCs w:val="24"/>
        </w:rPr>
        <w:t>7</w:t>
      </w:r>
      <w:r w:rsidRPr="00297F6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297F68">
        <w:rPr>
          <w:rFonts w:ascii="Times New Roman" w:hAnsi="Times New Roman"/>
          <w:sz w:val="24"/>
          <w:szCs w:val="24"/>
        </w:rPr>
        <w:t xml:space="preserve"> учебного года показывает стабильность работы и динамику развития педагогического коллектива.</w:t>
      </w:r>
    </w:p>
    <w:p w:rsidR="006C3DA7" w:rsidRPr="00297F68" w:rsidRDefault="006C3DA7" w:rsidP="007175F2">
      <w:pPr>
        <w:numPr>
          <w:ilvl w:val="0"/>
          <w:numId w:val="29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68">
        <w:rPr>
          <w:rFonts w:ascii="Times New Roman" w:hAnsi="Times New Roman"/>
          <w:sz w:val="24"/>
          <w:szCs w:val="24"/>
        </w:rPr>
        <w:t xml:space="preserve">Выполнение педагогами требований к дошкольному образованию осуществляется в ходе реализации Основной </w:t>
      </w:r>
      <w:r>
        <w:rPr>
          <w:rFonts w:ascii="Times New Roman" w:hAnsi="Times New Roman"/>
          <w:sz w:val="24"/>
          <w:szCs w:val="24"/>
        </w:rPr>
        <w:t>общеобразовательной программы МК</w:t>
      </w:r>
      <w:r w:rsidRPr="00297F68">
        <w:rPr>
          <w:rFonts w:ascii="Times New Roman" w:hAnsi="Times New Roman"/>
          <w:sz w:val="24"/>
          <w:szCs w:val="24"/>
        </w:rPr>
        <w:t xml:space="preserve">ДОУ. </w:t>
      </w:r>
    </w:p>
    <w:p w:rsidR="006C3DA7" w:rsidRPr="00297F68" w:rsidRDefault="006C3DA7" w:rsidP="007175F2">
      <w:pPr>
        <w:numPr>
          <w:ilvl w:val="0"/>
          <w:numId w:val="29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</w:t>
      </w:r>
      <w:r w:rsidRPr="00297F68">
        <w:rPr>
          <w:rFonts w:ascii="Times New Roman" w:hAnsi="Times New Roman"/>
          <w:sz w:val="24"/>
          <w:szCs w:val="24"/>
        </w:rPr>
        <w:t>ДОУ внедрены новые формы взаимодействия с семьей, социумом.</w:t>
      </w:r>
    </w:p>
    <w:p w:rsidR="006C3DA7" w:rsidRPr="000D21A4" w:rsidRDefault="006C3DA7" w:rsidP="00717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0D21A4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C3DA7" w:rsidRPr="002D0325" w:rsidRDefault="006C3DA7" w:rsidP="000D21A4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Задачи на 2018-19 </w:t>
      </w:r>
      <w:r w:rsidRPr="002D0325">
        <w:rPr>
          <w:rFonts w:ascii="Times New Roman" w:hAnsi="Times New Roman"/>
          <w:b/>
          <w:sz w:val="28"/>
          <w:szCs w:val="24"/>
        </w:rPr>
        <w:t xml:space="preserve">учебный год: </w:t>
      </w:r>
    </w:p>
    <w:p w:rsidR="006C3DA7" w:rsidRPr="00267A4B" w:rsidRDefault="006C3DA7" w:rsidP="007175F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67A4B">
        <w:rPr>
          <w:rFonts w:ascii="Times New Roman" w:hAnsi="Times New Roman"/>
          <w:sz w:val="24"/>
          <w:szCs w:val="24"/>
        </w:rPr>
        <w:t>Укреплять здоровь</w:t>
      </w:r>
      <w:r>
        <w:rPr>
          <w:rFonts w:ascii="Times New Roman" w:hAnsi="Times New Roman"/>
          <w:sz w:val="24"/>
          <w:szCs w:val="24"/>
        </w:rPr>
        <w:t>е детей,</w:t>
      </w:r>
      <w:r w:rsidRPr="00267A4B">
        <w:rPr>
          <w:rFonts w:ascii="Times New Roman" w:hAnsi="Times New Roman"/>
          <w:sz w:val="24"/>
          <w:szCs w:val="24"/>
        </w:rPr>
        <w:t xml:space="preserve"> создавать необходимые условия для их физического развития и безопасности; использовать здоровьесберегающие компоненты, направленные на снижение заболеваемости детей, продолжать формировать у них представления о здоровом образе жизни.</w:t>
      </w:r>
    </w:p>
    <w:p w:rsidR="006C3DA7" w:rsidRPr="00267A4B" w:rsidRDefault="006C3DA7" w:rsidP="008A28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7A4B">
        <w:rPr>
          <w:rFonts w:ascii="Times New Roman" w:hAnsi="Times New Roman"/>
          <w:sz w:val="24"/>
          <w:szCs w:val="24"/>
        </w:rPr>
        <w:t xml:space="preserve">Повышать компетентность педагогов в вопросах формирования правильного звукопроизношения и  развития связной речи у детей. </w:t>
      </w:r>
    </w:p>
    <w:p w:rsidR="006C3DA7" w:rsidRDefault="006C3DA7" w:rsidP="007175F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7A4B">
        <w:rPr>
          <w:rFonts w:ascii="Times New Roman" w:hAnsi="Times New Roman"/>
          <w:sz w:val="24"/>
          <w:szCs w:val="24"/>
        </w:rPr>
        <w:t>Развивать профессиональную компетентность педагогов в процессе целостной системы непрерывного образования (самообразования) педагогов  в условиях перехода  к  действию профессионального стандарта.</w:t>
      </w: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Pr="00267A4B" w:rsidRDefault="006C3DA7" w:rsidP="00454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C3DA7" w:rsidRPr="00700274" w:rsidRDefault="006C3DA7" w:rsidP="00700274">
      <w:pPr>
        <w:tabs>
          <w:tab w:val="left" w:pos="5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Default="006C3DA7" w:rsidP="000D21A4">
      <w:pPr>
        <w:spacing w:line="240" w:lineRule="auto"/>
        <w:jc w:val="both"/>
        <w:rPr>
          <w:rFonts w:ascii="Times New Roman" w:hAnsi="Times New Roman"/>
          <w:b/>
          <w:bCs/>
          <w:sz w:val="32"/>
          <w:szCs w:val="24"/>
        </w:rPr>
      </w:pPr>
    </w:p>
    <w:p w:rsidR="006C3DA7" w:rsidRPr="00F63BFF" w:rsidRDefault="006C3DA7" w:rsidP="000D21A4">
      <w:pPr>
        <w:spacing w:line="240" w:lineRule="auto"/>
        <w:jc w:val="both"/>
        <w:rPr>
          <w:rFonts w:ascii="Times New Roman" w:hAnsi="Times New Roman"/>
          <w:b/>
          <w:bCs/>
          <w:sz w:val="32"/>
          <w:szCs w:val="24"/>
        </w:rPr>
      </w:pPr>
      <w:r w:rsidRPr="00F63BFF">
        <w:rPr>
          <w:rFonts w:ascii="Times New Roman" w:hAnsi="Times New Roman"/>
          <w:b/>
          <w:bCs/>
          <w:sz w:val="32"/>
          <w:szCs w:val="24"/>
        </w:rPr>
        <w:t>РАЗДЕЛ 1. Организационно – управленческая работа</w:t>
      </w:r>
    </w:p>
    <w:p w:rsidR="006C3DA7" w:rsidRPr="00F63BFF" w:rsidRDefault="006C3DA7" w:rsidP="000D21A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F63BFF">
        <w:rPr>
          <w:rFonts w:ascii="Times New Roman" w:hAnsi="Times New Roman"/>
          <w:b/>
          <w:bCs/>
          <w:sz w:val="28"/>
          <w:szCs w:val="24"/>
        </w:rPr>
        <w:t>1.1. Педаг</w:t>
      </w:r>
      <w:r>
        <w:rPr>
          <w:rFonts w:ascii="Times New Roman" w:hAnsi="Times New Roman"/>
          <w:b/>
          <w:bCs/>
          <w:sz w:val="28"/>
          <w:szCs w:val="24"/>
        </w:rPr>
        <w:t>огические советы в МКДОУ на 2018</w:t>
      </w:r>
      <w:r w:rsidRPr="00F63BFF">
        <w:rPr>
          <w:rFonts w:ascii="Times New Roman" w:hAnsi="Times New Roman"/>
          <w:b/>
          <w:bCs/>
          <w:sz w:val="28"/>
          <w:szCs w:val="24"/>
        </w:rPr>
        <w:t xml:space="preserve"> – 201</w:t>
      </w:r>
      <w:r>
        <w:rPr>
          <w:rFonts w:ascii="Times New Roman" w:hAnsi="Times New Roman"/>
          <w:b/>
          <w:bCs/>
          <w:sz w:val="28"/>
          <w:szCs w:val="24"/>
        </w:rPr>
        <w:t>9</w:t>
      </w:r>
      <w:r w:rsidRPr="00F63BFF">
        <w:rPr>
          <w:rFonts w:ascii="Times New Roman" w:hAnsi="Times New Roman"/>
          <w:b/>
          <w:bCs/>
          <w:sz w:val="28"/>
          <w:szCs w:val="24"/>
        </w:rPr>
        <w:t xml:space="preserve"> уч. год.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67"/>
        <w:gridCol w:w="6402"/>
        <w:gridCol w:w="1685"/>
        <w:gridCol w:w="1938"/>
      </w:tblGrid>
      <w:tr w:rsidR="006C3DA7" w:rsidRPr="0092736C" w:rsidTr="0092736C">
        <w:tc>
          <w:tcPr>
            <w:tcW w:w="567" w:type="dxa"/>
            <w:gridSpan w:val="2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0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3DA7" w:rsidRPr="0092736C" w:rsidTr="0092736C">
        <w:trPr>
          <w:gridBefore w:val="1"/>
        </w:trPr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6C3DA7" w:rsidRPr="0092736C" w:rsidRDefault="006C3DA7" w:rsidP="00927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1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Тема:  «Новые образовательные результаты -  новые педагогические практики».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color w:val="000000"/>
                <w:szCs w:val="27"/>
              </w:rPr>
              <w:t>Подготовка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1.Смотр групп к новому учебному году.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2.Изучение новых приказов Министерства образования и науки Российской </w:t>
            </w:r>
            <w:r w:rsidRPr="0092736C">
              <w:rPr>
                <w:rStyle w:val="apple-converted-space"/>
                <w:color w:val="000000"/>
                <w:szCs w:val="27"/>
              </w:rPr>
              <w:t> </w:t>
            </w:r>
            <w:r w:rsidRPr="0092736C">
              <w:rPr>
                <w:color w:val="000000"/>
                <w:szCs w:val="27"/>
              </w:rPr>
              <w:t>Федерации.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3.</w:t>
            </w:r>
            <w:r w:rsidRPr="0092736C">
              <w:rPr>
                <w:rStyle w:val="apple-converted-space"/>
                <w:szCs w:val="27"/>
              </w:rPr>
              <w:t> </w:t>
            </w:r>
            <w:r w:rsidRPr="0092736C">
              <w:rPr>
                <w:color w:val="000000"/>
                <w:szCs w:val="27"/>
              </w:rPr>
              <w:t>Разработка тематического планирования организации совместной деятельности с дошкольниками.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4.Разрабо</w:t>
            </w:r>
            <w:r>
              <w:rPr>
                <w:color w:val="000000"/>
                <w:szCs w:val="27"/>
              </w:rPr>
              <w:t>тка организации жизни детей в МКДОУ на 2018-2019</w:t>
            </w:r>
            <w:r w:rsidRPr="0092736C">
              <w:rPr>
                <w:color w:val="000000"/>
                <w:szCs w:val="27"/>
              </w:rPr>
              <w:t xml:space="preserve"> учебный год.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5.Организация учебно-воспитательного процесса и создание условий для работы с детьми на новый учебный год (учебные планы организованной обра</w:t>
            </w:r>
            <w:r>
              <w:rPr>
                <w:color w:val="000000"/>
                <w:szCs w:val="27"/>
              </w:rPr>
              <w:t>зовательной деятельности на 2018-2019</w:t>
            </w:r>
            <w:r w:rsidRPr="0092736C">
              <w:rPr>
                <w:color w:val="000000"/>
                <w:szCs w:val="27"/>
              </w:rPr>
              <w:t xml:space="preserve"> у</w:t>
            </w:r>
            <w:r>
              <w:rPr>
                <w:color w:val="000000"/>
                <w:szCs w:val="27"/>
              </w:rPr>
              <w:t>чебный год, работа специалистов</w:t>
            </w:r>
            <w:r w:rsidRPr="0092736C">
              <w:rPr>
                <w:color w:val="000000"/>
                <w:szCs w:val="27"/>
              </w:rPr>
              <w:t>).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6.Разработка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 </w:t>
            </w:r>
            <w:r w:rsidRPr="0092736C">
              <w:rPr>
                <w:rStyle w:val="apple-converted-space"/>
                <w:color w:val="000000"/>
                <w:szCs w:val="27"/>
              </w:rPr>
              <w:t> </w:t>
            </w:r>
            <w:r w:rsidRPr="0092736C">
              <w:rPr>
                <w:color w:val="000000"/>
                <w:szCs w:val="27"/>
              </w:rPr>
              <w:t>в соответствии с ФГОС.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92736C">
              <w:rPr>
                <w:rFonts w:ascii="Times New Roman" w:hAnsi="Times New Roman"/>
                <w:color w:val="000000"/>
                <w:sz w:val="24"/>
                <w:szCs w:val="27"/>
              </w:rPr>
              <w:t>7.Подготовка проекта годового плана.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color w:val="000000"/>
                <w:szCs w:val="27"/>
              </w:rPr>
              <w:t>Форма поведения: Беседа за круглым столом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color w:val="000000"/>
                <w:szCs w:val="27"/>
              </w:rPr>
              <w:t>Структура педсовета: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1. Анализ готовности ДОУ к новому учебному году.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2.Утверждение годового плана</w:t>
            </w:r>
            <w:r>
              <w:rPr>
                <w:color w:val="000000"/>
                <w:szCs w:val="27"/>
              </w:rPr>
              <w:t xml:space="preserve"> на 2018– 2019</w:t>
            </w:r>
            <w:r w:rsidRPr="0092736C">
              <w:rPr>
                <w:color w:val="000000"/>
                <w:szCs w:val="27"/>
              </w:rPr>
              <w:t xml:space="preserve"> учебный год.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3.Утверждение календарно – тематического планирования организации совместной деятельности с дошкольниками.</w:t>
            </w:r>
          </w:p>
          <w:p w:rsidR="006C3DA7" w:rsidRPr="0092736C" w:rsidRDefault="006C3DA7" w:rsidP="0092736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4.Утвержде</w:t>
            </w:r>
            <w:r>
              <w:rPr>
                <w:color w:val="000000"/>
                <w:szCs w:val="27"/>
              </w:rPr>
              <w:t>ние организации жизни детей в МК</w:t>
            </w:r>
            <w:r w:rsidRPr="0092736C">
              <w:rPr>
                <w:color w:val="000000"/>
                <w:szCs w:val="27"/>
              </w:rPr>
              <w:t>ДОУ</w:t>
            </w:r>
            <w:r>
              <w:rPr>
                <w:color w:val="000000"/>
                <w:szCs w:val="27"/>
              </w:rPr>
              <w:t xml:space="preserve"> на 2018-2019</w:t>
            </w:r>
            <w:r w:rsidRPr="0092736C">
              <w:rPr>
                <w:color w:val="000000"/>
                <w:szCs w:val="27"/>
              </w:rPr>
              <w:t xml:space="preserve"> учебный год.</w:t>
            </w:r>
          </w:p>
          <w:p w:rsidR="006C3DA7" w:rsidRPr="0092736C" w:rsidRDefault="006C3DA7" w:rsidP="0092736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5.Утверждение учебных планов организованной обра</w:t>
            </w:r>
            <w:r>
              <w:rPr>
                <w:color w:val="000000"/>
                <w:szCs w:val="27"/>
              </w:rPr>
              <w:t>зовательной деятельности на 2018-2019</w:t>
            </w:r>
            <w:r w:rsidRPr="0092736C">
              <w:rPr>
                <w:color w:val="000000"/>
                <w:szCs w:val="27"/>
              </w:rPr>
              <w:t xml:space="preserve"> учебный год для групп,</w:t>
            </w:r>
            <w:r w:rsidRPr="0092736C">
              <w:rPr>
                <w:sz w:val="18"/>
                <w:szCs w:val="20"/>
              </w:rPr>
              <w:t xml:space="preserve"> </w:t>
            </w:r>
            <w:r w:rsidRPr="0092736C">
              <w:rPr>
                <w:color w:val="000000"/>
                <w:szCs w:val="27"/>
              </w:rPr>
              <w:t>реализующих примерную общеобразовательную программу дошкольного образования.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6.Утверждение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7.Утверждение планов работы специалистов.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color w:val="000000"/>
                <w:szCs w:val="27"/>
              </w:rPr>
            </w:pPr>
            <w:r w:rsidRPr="0092736C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>8</w:t>
            </w:r>
            <w:r w:rsidRPr="0092736C">
              <w:rPr>
                <w:color w:val="000000"/>
                <w:szCs w:val="27"/>
              </w:rPr>
              <w:t>.Утверждение состава аттестационной </w:t>
            </w:r>
            <w:r w:rsidRPr="0092736C">
              <w:rPr>
                <w:rStyle w:val="apple-converted-space"/>
                <w:color w:val="000000"/>
                <w:szCs w:val="27"/>
              </w:rPr>
              <w:t> </w:t>
            </w:r>
            <w:r w:rsidRPr="0092736C">
              <w:rPr>
                <w:color w:val="000000"/>
                <w:szCs w:val="27"/>
              </w:rPr>
              <w:t>комиссии.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color w:val="000000"/>
                <w:szCs w:val="27"/>
              </w:rPr>
              <w:t>9</w:t>
            </w:r>
            <w:r w:rsidRPr="0092736C">
              <w:rPr>
                <w:color w:val="000000"/>
                <w:szCs w:val="27"/>
              </w:rPr>
              <w:t>. Утверждение состава творческой группы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color w:val="000000"/>
                <w:szCs w:val="27"/>
              </w:rPr>
              <w:t>10</w:t>
            </w:r>
            <w:r w:rsidRPr="0092736C">
              <w:rPr>
                <w:color w:val="000000"/>
                <w:szCs w:val="27"/>
              </w:rPr>
              <w:t>. Обсуждение проекта решений. Вынесение решения.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color w:val="000000"/>
                <w:szCs w:val="27"/>
              </w:rPr>
              <w:t>Решение педсовета.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A7" w:rsidRPr="0092736C" w:rsidTr="0092736C">
        <w:trPr>
          <w:gridBefore w:val="1"/>
        </w:trPr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6C3DA7" w:rsidRPr="0092736C" w:rsidRDefault="006C3DA7" w:rsidP="00927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2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«Формирование звуковой культуры  речи с использованием разнообразных форм и видов детской деятельности»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педсовету</w:t>
            </w:r>
          </w:p>
          <w:p w:rsidR="006C3DA7" w:rsidRPr="008324E6" w:rsidRDefault="006C3DA7" w:rsidP="008324E6">
            <w:pPr>
              <w:pStyle w:val="NormalWeb"/>
              <w:shd w:val="clear" w:color="auto" w:fill="F4F7F8"/>
              <w:spacing w:before="134" w:beforeAutospacing="0" w:after="134" w:afterAutospacing="0" w:line="298" w:lineRule="atLeast"/>
              <w:rPr>
                <w:color w:val="000000"/>
              </w:rPr>
            </w:pPr>
            <w:r w:rsidRPr="008324E6">
              <w:rPr>
                <w:color w:val="000000"/>
              </w:rPr>
              <w:t>1.Отбор и изучение литературы по вопросу звуковой культуры речи</w:t>
            </w:r>
          </w:p>
          <w:p w:rsidR="006C3DA7" w:rsidRPr="008324E6" w:rsidRDefault="006C3DA7" w:rsidP="008324E6">
            <w:pPr>
              <w:pStyle w:val="NormalWeb"/>
              <w:shd w:val="clear" w:color="auto" w:fill="F4F7F8"/>
              <w:spacing w:before="134" w:beforeAutospacing="0" w:after="134" w:afterAutospacing="0" w:line="298" w:lineRule="atLeast"/>
              <w:rPr>
                <w:color w:val="000000"/>
              </w:rPr>
            </w:pPr>
            <w:r w:rsidRPr="008324E6">
              <w:rPr>
                <w:color w:val="000000"/>
              </w:rPr>
              <w:t>2.Сбор информации и оформление материалов по теме педсовета</w:t>
            </w:r>
          </w:p>
          <w:p w:rsidR="006C3DA7" w:rsidRPr="008324E6" w:rsidRDefault="006C3DA7" w:rsidP="008324E6">
            <w:pPr>
              <w:pStyle w:val="NormalWeb"/>
              <w:shd w:val="clear" w:color="auto" w:fill="F4F7F8"/>
              <w:spacing w:before="134" w:beforeAutospacing="0" w:after="134" w:afterAutospacing="0" w:line="298" w:lineRule="atLeast"/>
              <w:rPr>
                <w:color w:val="000000"/>
              </w:rPr>
            </w:pPr>
            <w:r w:rsidRPr="008324E6">
              <w:rPr>
                <w:color w:val="000000"/>
              </w:rPr>
              <w:t>3.Консультации для педагогов «Развитие артикуляционного аппарата – залог правильной речи дошкольников», «Логоритмические упражнения в практике работы воспитателей», «Использование артикуляционных сказок в формировании  звуковой культуры речи дошкольников».</w:t>
            </w:r>
          </w:p>
          <w:p w:rsidR="006C3DA7" w:rsidRPr="008324E6" w:rsidRDefault="006C3DA7" w:rsidP="008324E6">
            <w:pPr>
              <w:pStyle w:val="NormalWeb"/>
              <w:shd w:val="clear" w:color="auto" w:fill="F4F7F8"/>
              <w:spacing w:before="134" w:beforeAutospacing="0" w:after="134" w:afterAutospacing="0" w:line="298" w:lineRule="atLeast"/>
              <w:rPr>
                <w:color w:val="000000"/>
              </w:rPr>
            </w:pPr>
            <w:r w:rsidRPr="008324E6">
              <w:rPr>
                <w:color w:val="000000"/>
              </w:rPr>
              <w:t>4.Изготовление игр и пособий по формированию звуковой культуры речи дошкольников.</w:t>
            </w:r>
          </w:p>
          <w:p w:rsidR="006C3DA7" w:rsidRPr="008324E6" w:rsidRDefault="006C3DA7" w:rsidP="008324E6">
            <w:pPr>
              <w:pStyle w:val="NormalWeb"/>
              <w:shd w:val="clear" w:color="auto" w:fill="F4F7F8"/>
              <w:spacing w:before="134" w:beforeAutospacing="0" w:after="134" w:afterAutospacing="0" w:line="298" w:lineRule="atLeast"/>
              <w:rPr>
                <w:color w:val="000000"/>
              </w:rPr>
            </w:pPr>
            <w:r w:rsidRPr="008324E6">
              <w:rPr>
                <w:color w:val="000000"/>
              </w:rPr>
              <w:t>5.Конкурс по изготовлению игр и пособий по формированию звуковой культуры речи дошкольников.</w:t>
            </w:r>
          </w:p>
          <w:p w:rsidR="006C3DA7" w:rsidRPr="0092736C" w:rsidRDefault="006C3DA7" w:rsidP="00832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A7" w:rsidRPr="0092736C" w:rsidTr="0092736C">
        <w:trPr>
          <w:gridBefore w:val="1"/>
        </w:trPr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совет № 3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«Внедрение здоровьесберегающих компонентов,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направленных на снижение заболеваемости»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педсовету:</w:t>
            </w: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педагогами</w:t>
            </w:r>
          </w:p>
          <w:p w:rsidR="006C3DA7" w:rsidRPr="0092736C" w:rsidRDefault="006C3DA7" w:rsidP="009273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Ежемесячный анализ посещаемости и заболеваемости детей. Обсуждение с воспитателями результатов анализа и возможных причин заболеваемости</w:t>
            </w:r>
          </w:p>
          <w:p w:rsidR="006C3DA7" w:rsidRPr="0092736C" w:rsidRDefault="006C3DA7" w:rsidP="009273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Консультация «Здоровьесберегающие технологии в ДОУ»</w:t>
            </w:r>
          </w:p>
          <w:p w:rsidR="006C3DA7" w:rsidRPr="0092736C" w:rsidRDefault="006C3DA7" w:rsidP="009273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Семинар «Инновационные подходы к физкультурно-оздоровительной работе ДОУ. Применение здоровьесберегающих технологий как средство привлечения детей к здоровому образу жизни»</w:t>
            </w:r>
          </w:p>
          <w:p w:rsidR="006C3DA7" w:rsidRPr="0092736C" w:rsidRDefault="006C3DA7" w:rsidP="009273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тематического контроля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 «Деятельность педагогов в применении здоровьесберегающих компонентов в образовательном процессе»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6C3DA7" w:rsidRPr="0092736C" w:rsidRDefault="006C3DA7" w:rsidP="009273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Спортивный досуг «Веселые старты»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A7" w:rsidRPr="0092736C" w:rsidTr="0092736C">
        <w:trPr>
          <w:gridBefore w:val="1"/>
        </w:trPr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совет № 4</w:t>
            </w: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(итоговый)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«Результативность работы за 2018-2019</w:t>
            </w: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год»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szCs w:val="27"/>
              </w:rPr>
              <w:t>Подготовка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 w:rsidRPr="00454847">
              <w:t>1.Фронтальная проверка детей подготовительной группы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 w:rsidRPr="00454847">
              <w:t>2.Проведение мониторинга физического развития и физической </w:t>
            </w:r>
            <w:r w:rsidRPr="00454847">
              <w:rPr>
                <w:rStyle w:val="apple-converted-space"/>
              </w:rPr>
              <w:t> </w:t>
            </w:r>
            <w:r w:rsidRPr="00454847">
              <w:t>подготовленности детей дошкольного возраста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>
              <w:t>3</w:t>
            </w:r>
            <w:r w:rsidRPr="00454847">
              <w:t>.Подготовка педагогов к отчетам по выполнению программы за год.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>
              <w:t>4</w:t>
            </w:r>
            <w:r w:rsidRPr="00454847">
              <w:t>.Обсуждение вопросов готовности детей к школе с родителями, учителями и воспитателями ДОУ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>
              <w:t>5</w:t>
            </w:r>
            <w:r w:rsidRPr="00454847">
              <w:t>.Анкетирование воспитателей по итогам методической работы в течение учебного года</w:t>
            </w:r>
          </w:p>
          <w:p w:rsidR="006C3DA7" w:rsidRPr="00454847" w:rsidRDefault="006C3DA7" w:rsidP="0092736C">
            <w:pPr>
              <w:pStyle w:val="NormalWeb"/>
              <w:spacing w:before="24" w:beforeAutospacing="0" w:after="24" w:afterAutospacing="0"/>
              <w:jc w:val="both"/>
            </w:pPr>
            <w:r>
              <w:t>6</w:t>
            </w:r>
            <w:r w:rsidRPr="00454847">
              <w:t>.Анкетирование родителей «Ваше мнение о работе дошкольного учреждения»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.Составление плана работы на летне-оздоровительный период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szCs w:val="27"/>
              </w:rPr>
              <w:t>Форма поведения: традиционная с элементами дискуссии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b/>
                <w:bCs/>
                <w:szCs w:val="27"/>
              </w:rPr>
              <w:t>Структура педсовета: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 w:rsidRPr="0092736C">
              <w:rPr>
                <w:szCs w:val="27"/>
              </w:rPr>
              <w:t>1.Анализ выполнения решения педагогического совета № 3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2</w:t>
            </w:r>
            <w:r w:rsidRPr="0092736C">
              <w:rPr>
                <w:szCs w:val="27"/>
              </w:rPr>
              <w:t>. Выполнение годовых задач. Отчёт педагогов о выполнении образовательной программы в соответствии с требованиями </w:t>
            </w:r>
            <w:r w:rsidRPr="0092736C">
              <w:rPr>
                <w:rStyle w:val="apple-converted-space"/>
                <w:szCs w:val="27"/>
              </w:rPr>
              <w:t> </w:t>
            </w:r>
            <w:r w:rsidRPr="0092736C">
              <w:rPr>
                <w:szCs w:val="27"/>
              </w:rPr>
              <w:t>ФГОС ДО, реализации долгосрочных проектов.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3</w:t>
            </w:r>
            <w:r w:rsidRPr="0092736C">
              <w:rPr>
                <w:szCs w:val="27"/>
              </w:rPr>
              <w:t>. </w:t>
            </w:r>
            <w:r w:rsidRPr="0092736C">
              <w:rPr>
                <w:rStyle w:val="apple-converted-space"/>
                <w:szCs w:val="27"/>
              </w:rPr>
              <w:t> </w:t>
            </w:r>
            <w:r w:rsidRPr="0092736C">
              <w:rPr>
                <w:szCs w:val="27"/>
              </w:rPr>
              <w:t>Итоги фронтального контроля «Готовность детей подготовительных групп к школьному обучению».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4</w:t>
            </w:r>
            <w:r w:rsidRPr="0092736C">
              <w:rPr>
                <w:szCs w:val="27"/>
              </w:rPr>
              <w:t>.Результаты мониторинга </w:t>
            </w:r>
            <w:r w:rsidRPr="0092736C">
              <w:rPr>
                <w:rStyle w:val="apple-converted-space"/>
                <w:szCs w:val="27"/>
              </w:rPr>
              <w:t> </w:t>
            </w:r>
            <w:r w:rsidRPr="0092736C">
              <w:rPr>
                <w:szCs w:val="27"/>
              </w:rPr>
              <w:t>физического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5</w:t>
            </w:r>
            <w:r w:rsidRPr="0092736C">
              <w:rPr>
                <w:szCs w:val="27"/>
              </w:rPr>
              <w:t>.Отчеты специалистов о проделанной работе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6</w:t>
            </w:r>
            <w:r w:rsidRPr="0092736C">
              <w:rPr>
                <w:szCs w:val="27"/>
              </w:rPr>
              <w:t>Итоги учебного года.</w:t>
            </w:r>
          </w:p>
          <w:p w:rsidR="006C3DA7" w:rsidRPr="0092736C" w:rsidRDefault="006C3DA7" w:rsidP="0092736C">
            <w:pPr>
              <w:pStyle w:val="NormalWeb"/>
              <w:spacing w:before="24" w:beforeAutospacing="0" w:after="24" w:afterAutospacing="0"/>
              <w:jc w:val="both"/>
              <w:rPr>
                <w:sz w:val="18"/>
                <w:szCs w:val="20"/>
              </w:rPr>
            </w:pPr>
            <w:r>
              <w:rPr>
                <w:szCs w:val="27"/>
              </w:rPr>
              <w:t>7</w:t>
            </w:r>
            <w:r w:rsidRPr="0092736C">
              <w:rPr>
                <w:szCs w:val="27"/>
              </w:rPr>
              <w:t>.Утверждение плана работы на летне-оздоровительный период. Обсуждение проекта решений. Вынесение решения.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8</w:t>
            </w:r>
            <w:r w:rsidRPr="0092736C">
              <w:rPr>
                <w:rFonts w:ascii="Times New Roman" w:hAnsi="Times New Roman"/>
                <w:sz w:val="24"/>
                <w:szCs w:val="27"/>
              </w:rPr>
              <w:t>.Решение педсовета.</w:t>
            </w:r>
          </w:p>
        </w:tc>
        <w:tc>
          <w:tcPr>
            <w:tcW w:w="16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медсестра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DA7" w:rsidRPr="000D21A4" w:rsidRDefault="006C3DA7" w:rsidP="000D21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3DA7" w:rsidRPr="000D21A4" w:rsidRDefault="006C3DA7" w:rsidP="000D21A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1A4">
        <w:rPr>
          <w:rFonts w:ascii="Times New Roman" w:hAnsi="Times New Roman"/>
          <w:b/>
          <w:bCs/>
          <w:sz w:val="24"/>
          <w:szCs w:val="24"/>
        </w:rPr>
        <w:t>План м</w:t>
      </w:r>
      <w:r>
        <w:rPr>
          <w:rFonts w:ascii="Times New Roman" w:hAnsi="Times New Roman"/>
          <w:b/>
          <w:bCs/>
          <w:sz w:val="24"/>
          <w:szCs w:val="24"/>
        </w:rPr>
        <w:t>астер-клас</w:t>
      </w:r>
      <w:r w:rsidRPr="000D21A4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ов с </w:t>
      </w:r>
      <w:r w:rsidRPr="000D21A4">
        <w:rPr>
          <w:rFonts w:ascii="Times New Roman" w:hAnsi="Times New Roman"/>
          <w:b/>
          <w:bCs/>
          <w:sz w:val="24"/>
          <w:szCs w:val="24"/>
        </w:rPr>
        <w:t xml:space="preserve"> участием педагогов в М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0D21A4">
        <w:rPr>
          <w:rFonts w:ascii="Times New Roman" w:hAnsi="Times New Roman"/>
          <w:b/>
          <w:bCs/>
          <w:sz w:val="24"/>
          <w:szCs w:val="24"/>
        </w:rPr>
        <w:t>ДОУ в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D21A4">
        <w:rPr>
          <w:rFonts w:ascii="Times New Roman" w:hAnsi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0D21A4">
        <w:rPr>
          <w:rFonts w:ascii="Times New Roman" w:hAnsi="Times New Roman"/>
          <w:b/>
          <w:bCs/>
          <w:sz w:val="24"/>
          <w:szCs w:val="24"/>
        </w:rPr>
        <w:t xml:space="preserve"> уч. году.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395"/>
        <w:gridCol w:w="1697"/>
        <w:gridCol w:w="1839"/>
        <w:gridCol w:w="1559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9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Мероприятие, тема</w:t>
            </w:r>
          </w:p>
        </w:tc>
        <w:tc>
          <w:tcPr>
            <w:tcW w:w="169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18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Для кого проводит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«Создание презентаций»</w:t>
            </w:r>
          </w:p>
        </w:tc>
        <w:tc>
          <w:tcPr>
            <w:tcW w:w="169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воспитатель</w:t>
            </w:r>
          </w:p>
        </w:tc>
        <w:tc>
          <w:tcPr>
            <w:tcW w:w="18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Музыкально-ритмическая разминка (картотека музыкальных игр)</w:t>
            </w:r>
          </w:p>
        </w:tc>
        <w:tc>
          <w:tcPr>
            <w:tcW w:w="169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Муз.рук. воспитатель</w:t>
            </w:r>
          </w:p>
        </w:tc>
        <w:tc>
          <w:tcPr>
            <w:tcW w:w="18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Для педагогов ДОУ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Биоэнергопластика и кинезиологические упражнения в работе с воспитанниками ДОО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Для педагогов ДОУ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</w:tbl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  <w:r w:rsidRPr="008A283B">
        <w:rPr>
          <w:rFonts w:ascii="Times New Roman" w:hAnsi="Times New Roman"/>
          <w:b/>
          <w:bCs/>
          <w:sz w:val="36"/>
          <w:szCs w:val="24"/>
        </w:rPr>
        <w:t>РАЗДЕЛ 2. Организационно – методическая работа</w:t>
      </w: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A283B">
        <w:rPr>
          <w:rFonts w:ascii="Times New Roman" w:hAnsi="Times New Roman"/>
          <w:b/>
          <w:bCs/>
          <w:sz w:val="28"/>
          <w:szCs w:val="24"/>
        </w:rPr>
        <w:t>2.1. Педагогический час.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308"/>
        <w:gridCol w:w="2914"/>
        <w:gridCol w:w="2268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Локальные акты ДОУ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1. Знакомство с планом работы на сентябрь месяц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2. Рейд «Локальные акты»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 Готовность детей к освоению программы возрастной группы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1. Итоги вводного мониторинга освоения детьми ООП.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2. Выявление группы детей для проведения коррекционно-развивающих занятий.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Повышение уровня ИКТ компетентности педагога.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Цель: обеспечить переход на ИКТ в ДОУ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1. Консультирование по вопросу повышения ИКТ компетентности.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. Обзор методической литературы по вопросам использования информационных технологий в работе с дошкольниками.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Тема: «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 детей в наших руках»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Приобщение детей к здоровому образу через организованную модель здоровьесбережения в ДОУ.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Развитие кадрового потенциала в процессе реализации ФГОС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Анализ работы за 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 – 209</w:t>
            </w:r>
            <w:r w:rsidRPr="00927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 уч. год. Итоги фронтальной проверки «Готовность детей подготовительной группы к обучению в школе»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E449A5" w:rsidRDefault="006C3DA7" w:rsidP="00E449A5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E449A5">
        <w:rPr>
          <w:rFonts w:ascii="Times New Roman" w:hAnsi="Times New Roman"/>
          <w:b/>
          <w:bCs/>
          <w:sz w:val="28"/>
          <w:szCs w:val="24"/>
        </w:rPr>
        <w:t>Смотры – конкурсы</w:t>
      </w:r>
    </w:p>
    <w:p w:rsidR="006C3DA7" w:rsidRPr="008A283B" w:rsidRDefault="006C3DA7" w:rsidP="008A28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308"/>
        <w:gridCol w:w="2914"/>
        <w:gridCol w:w="2268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Готовность ОУ к новому учебному году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Конкурс «Новогодний дизайн» (холлы)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Смотр – конкурс «Лучшая приемная» (все группы)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  <w:r w:rsidRPr="008A283B">
        <w:rPr>
          <w:rFonts w:ascii="Times New Roman" w:hAnsi="Times New Roman"/>
          <w:b/>
          <w:bCs/>
          <w:sz w:val="36"/>
          <w:szCs w:val="24"/>
        </w:rPr>
        <w:t>РАЗДЕЛ 3. Организационно – педагогическая работа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902E47" w:rsidRDefault="006C3DA7" w:rsidP="00902E47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02E47">
        <w:rPr>
          <w:rFonts w:ascii="Times New Roman" w:hAnsi="Times New Roman"/>
          <w:b/>
          <w:bCs/>
          <w:sz w:val="28"/>
          <w:szCs w:val="24"/>
        </w:rPr>
        <w:t>Проектная деятельность ДОУ</w:t>
      </w:r>
    </w:p>
    <w:p w:rsidR="006C3DA7" w:rsidRPr="000D21A4" w:rsidRDefault="006C3DA7" w:rsidP="002D0325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308"/>
        <w:gridCol w:w="2914"/>
        <w:gridCol w:w="2268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6C3DA7" w:rsidRPr="0092736C" w:rsidRDefault="006C3DA7" w:rsidP="00956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«Уголок природы в группе» (презентация уголков 14.05.2018)</w:t>
            </w:r>
          </w:p>
        </w:tc>
        <w:tc>
          <w:tcPr>
            <w:tcW w:w="2914" w:type="dxa"/>
          </w:tcPr>
          <w:p w:rsidR="006C3DA7" w:rsidRPr="0092736C" w:rsidRDefault="006C3DA7" w:rsidP="00956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6C3DA7" w:rsidRPr="0092736C" w:rsidRDefault="006C3DA7" w:rsidP="009568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Сентябрь - май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6C3DA7" w:rsidRPr="00700274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274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Моя семья в годы ВОВ</w:t>
            </w:r>
            <w:r w:rsidRPr="007002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:rsidR="006C3DA7" w:rsidRPr="00700274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27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«Мы в ответе за тех кого приручили»</w:t>
            </w:r>
          </w:p>
        </w:tc>
        <w:tc>
          <w:tcPr>
            <w:tcW w:w="2914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27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</w:tr>
    </w:tbl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0D21A4">
        <w:rPr>
          <w:rFonts w:ascii="Times New Roman" w:hAnsi="Times New Roman"/>
          <w:b/>
          <w:bCs/>
          <w:sz w:val="24"/>
          <w:szCs w:val="24"/>
        </w:rPr>
        <w:t>3.2.</w:t>
      </w:r>
      <w:r w:rsidRPr="008A283B">
        <w:rPr>
          <w:rFonts w:ascii="Times New Roman" w:hAnsi="Times New Roman"/>
          <w:b/>
          <w:bCs/>
          <w:sz w:val="28"/>
          <w:szCs w:val="24"/>
        </w:rPr>
        <w:t>Конкурсы, выставки, смотры.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308"/>
        <w:gridCol w:w="3339"/>
        <w:gridCol w:w="1843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Конкурс поделок из цветов и овощей «Сказка выросла на грядке». 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Выставка газет  ко Дню Матери «Нет роднее дружка, чем родная матушка»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Фестиваль детской песни «Мы в ответе за тех, кого приручили»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Муз.рук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Смотр - конкурс «Мастерская Деда Мороза» 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Акция «Птичья столовая» (конкурс кормушек)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Шашечный турнир (старшая и подготовительные группы)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Литвинова Н.П.,Коннова В.В.</w:t>
            </w: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Выставка групповых газет «Папа может…»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Конкурс фотографий «Я бабушкин друг и помощник»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«Все цветы весны»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Конкурс поделок «Космическое путешествие»</w:t>
            </w:r>
          </w:p>
        </w:tc>
        <w:tc>
          <w:tcPr>
            <w:tcW w:w="333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 всех групп</w:t>
            </w: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</w:tbl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8A283B" w:rsidRDefault="006C3DA7" w:rsidP="00D6404A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A283B">
        <w:rPr>
          <w:rFonts w:ascii="Times New Roman" w:hAnsi="Times New Roman"/>
          <w:b/>
          <w:bCs/>
          <w:sz w:val="28"/>
          <w:szCs w:val="24"/>
        </w:rPr>
        <w:t>Праздники и развлечения.</w:t>
      </w:r>
    </w:p>
    <w:p w:rsidR="006C3DA7" w:rsidRPr="008A283B" w:rsidRDefault="006C3DA7" w:rsidP="008A28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5245"/>
        <w:gridCol w:w="2551"/>
        <w:gridCol w:w="1843"/>
      </w:tblGrid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Квест посвящённый дню знаний «Сундучок знаний»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3.  Концерт ко Дню дошкольного работника.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Осенины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C3DA7" w:rsidRPr="0092736C" w:rsidTr="0092736C">
        <w:trPr>
          <w:trHeight w:val="1297"/>
        </w:trPr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(совместно с сотрудниками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ГИБДД) «Школа светофорных наук»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Подг группы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A7" w:rsidRPr="0092736C" w:rsidTr="0092736C">
        <w:trPr>
          <w:trHeight w:val="892"/>
        </w:trPr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1. Проект: «Осторожно елка!»  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Викторина с родителями «Новый год с 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правилами: правилами пожарными»; 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Совместная выставка творческих работ: 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«Мастерская Деда Мороза» </w:t>
            </w: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2. Праздник «Новогодний маскарад»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.  Физкультурный досуг совместно с родителями «Зимнее путешествие»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. Зарница, посвященная Дню защитника Отечества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Старшая и подготовительные групп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. Праздник «Мамочка, любимая»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2.  Театрализованное развлечение «Широкая Масленица»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1. Тематический день «Юмора и смеха»: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Праздник Бантиков и Веснушек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2.  Экологическая акция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 «Берегите первоцвет» </w:t>
            </w:r>
          </w:p>
          <w:p w:rsidR="006C3DA7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3. Конкурс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поделок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  «Космические путешествия»</w:t>
            </w:r>
          </w:p>
          <w:p w:rsidR="006C3DA7" w:rsidRPr="001A0A7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3DA7" w:rsidRPr="0092736C" w:rsidTr="0092736C">
        <w:tc>
          <w:tcPr>
            <w:tcW w:w="1418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1. Проект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Моя семья в годы ВОВ</w:t>
            </w: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 xml:space="preserve">»: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-Оформление семейной газеты (альбома)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Моя семья в годы ВОВ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Сбор фотодокументальной экспозиции о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ВОВ;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Акция «Цветы Ветеранам»;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Музыкально-литературный вечер 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«Партизанской тропой…»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sz w:val="24"/>
                <w:szCs w:val="24"/>
              </w:rPr>
              <w:t>2. Праздник «До свидания, детский сад!»</w:t>
            </w:r>
          </w:p>
        </w:tc>
        <w:tc>
          <w:tcPr>
            <w:tcW w:w="2551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3DA7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  <w:lang w:eastAsia="ru-RU"/>
        </w:rPr>
      </w:pPr>
      <w:r w:rsidRPr="008A283B">
        <w:rPr>
          <w:rFonts w:ascii="Times New Roman" w:hAnsi="Times New Roman"/>
          <w:b/>
          <w:bCs/>
          <w:sz w:val="36"/>
          <w:szCs w:val="24"/>
          <w:lang w:eastAsia="ru-RU"/>
        </w:rPr>
        <w:t>РАЗДЕЛ №4. Взаимосвязь в работе ДОУ с семьей.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3DA7" w:rsidRPr="008A283B" w:rsidRDefault="006C3DA7" w:rsidP="000D21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A283B">
        <w:rPr>
          <w:rFonts w:ascii="Times New Roman" w:hAnsi="Times New Roman"/>
          <w:b/>
          <w:bCs/>
          <w:sz w:val="28"/>
          <w:szCs w:val="24"/>
          <w:lang w:eastAsia="ru-RU"/>
        </w:rPr>
        <w:t>4.1. Информационно – педагогическое просвещение родителей.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21A4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0D21A4">
        <w:rPr>
          <w:rFonts w:ascii="Times New Roman" w:hAnsi="Times New Roman"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6C3DA7" w:rsidRPr="000D21A4" w:rsidRDefault="006C3DA7" w:rsidP="000D2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6010"/>
        <w:gridCol w:w="1628"/>
        <w:gridCol w:w="1859"/>
      </w:tblGrid>
      <w:tr w:rsidR="006C3DA7" w:rsidRPr="0092736C" w:rsidTr="002D0325">
        <w:tc>
          <w:tcPr>
            <w:tcW w:w="156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Планирование деятельности и целевая установка</w:t>
            </w: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C3DA7" w:rsidRPr="0092736C" w:rsidTr="002D0325">
        <w:tc>
          <w:tcPr>
            <w:tcW w:w="1560" w:type="dxa"/>
            <w:vMerge w:val="restart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«Знакомство родителей с годовыми задачами ДОУ»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gridSpan w:val="2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собрания: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Первая младшая группа 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«Давайте познакомимся»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детей в игровой деятельности»</w:t>
            </w:r>
          </w:p>
          <w:p w:rsidR="006C3DA7" w:rsidRDefault="006C3DA7" w:rsidP="001616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«Воспитание самостоятельности у детей младшего дошкольного возраста. Итоги года»</w:t>
            </w:r>
          </w:p>
          <w:p w:rsidR="006C3DA7" w:rsidRPr="000D21A4" w:rsidRDefault="006C3DA7" w:rsidP="007F32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Первая младшая группа </w:t>
            </w:r>
          </w:p>
          <w:p w:rsidR="006C3DA7" w:rsidRPr="000D21A4" w:rsidRDefault="006C3DA7" w:rsidP="007F32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особенности детей третьего года жизни</w:t>
            </w: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C3DA7" w:rsidRPr="000D21A4" w:rsidRDefault="006C3DA7" w:rsidP="007F32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детей в игровой деятельности»</w:t>
            </w:r>
          </w:p>
          <w:p w:rsidR="006C3DA7" w:rsidRPr="000D21A4" w:rsidRDefault="006C3DA7" w:rsidP="007F32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«Воспитание самостоятельности у детей младшего дошкольного возраста. Итоги года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Вторая младшая группа 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«Будем знакомы!»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«Сенсорное воспитание – фундамент умственного развития детей»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«Наши верные друзья – полезные привычки»</w:t>
            </w:r>
          </w:p>
          <w:p w:rsidR="006C3DA7" w:rsidRDefault="006C3DA7" w:rsidP="008F0C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6C3DA7" w:rsidRPr="008F0CDC" w:rsidRDefault="006C3DA7" w:rsidP="001616F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CDC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страну знаний продолжается, или только вперед!»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ребенок рос здоровым»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«Стали мы на год взрослее!</w:t>
            </w: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C3DA7" w:rsidRDefault="006C3DA7" w:rsidP="000A7E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таршая группа</w:t>
            </w: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3DA7" w:rsidRPr="000A7ED8" w:rsidRDefault="006C3DA7" w:rsidP="000A7ED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ED8">
              <w:rPr>
                <w:rFonts w:ascii="Times New Roman" w:hAnsi="Times New Roman"/>
                <w:sz w:val="24"/>
                <w:szCs w:val="24"/>
                <w:lang w:eastAsia="ru-RU"/>
              </w:rPr>
              <w:t>«Возраст почемучек»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«Детский рисунок – ключ к внутреннему миру ребенка»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«Как мы повзрослели и чему научились»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 на пороге школьной жизни»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прав и достоинств ребенка»</w:t>
            </w:r>
          </w:p>
          <w:p w:rsidR="006C3DA7" w:rsidRPr="000D21A4" w:rsidRDefault="006C3DA7" w:rsidP="001616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Нравственные отношения в семье и в детском саду»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rPr>
          <w:trHeight w:val="559"/>
        </w:trPr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собрание: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«Итоги года»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Заведующий ДОУ </w:t>
            </w:r>
          </w:p>
        </w:tc>
      </w:tr>
      <w:tr w:rsidR="006C3DA7" w:rsidRPr="0092736C" w:rsidTr="002D0325">
        <w:trPr>
          <w:trHeight w:val="704"/>
        </w:trPr>
        <w:tc>
          <w:tcPr>
            <w:tcW w:w="1560" w:type="dxa"/>
            <w:vMerge w:val="restart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на компенсацию родительской платы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кварталам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ДОУ, делопр-ль, воспитатели</w:t>
            </w:r>
          </w:p>
        </w:tc>
      </w:tr>
      <w:tr w:rsidR="006C3DA7" w:rsidRPr="0092736C" w:rsidTr="002D0325">
        <w:trPr>
          <w:trHeight w:val="1138"/>
        </w:trPr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Опросы: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Опрос «Социальный статус семьи»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Опрос о степени удовлетворённости качеством образования ДОУ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май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воспитатели, педагог-психолог</w:t>
            </w:r>
          </w:p>
        </w:tc>
      </w:tr>
      <w:tr w:rsidR="006C3DA7" w:rsidRPr="0092736C" w:rsidTr="002D0325">
        <w:tc>
          <w:tcPr>
            <w:tcW w:w="156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сайта ДОУ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о: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-нормативно-правовой документации;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-воспитательно-образовательном процессе;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-педагогических кадрах ДОУ;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-новостях, изменениях, дополнениях;</w:t>
            </w:r>
          </w:p>
          <w:p w:rsidR="006C3DA7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-поздравлениях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электронного портфолио педагогов.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делопроизводитель</w:t>
            </w:r>
          </w:p>
        </w:tc>
      </w:tr>
      <w:tr w:rsidR="006C3DA7" w:rsidRPr="0092736C" w:rsidTr="002D0325">
        <w:tc>
          <w:tcPr>
            <w:tcW w:w="1560" w:type="dxa"/>
            <w:vMerge w:val="restart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A7E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выросла на грядке</w:t>
            </w: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мероприятиях детского сада в рамках праздника Дня матери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D90D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поделок к Новому году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«Здоровые дети – в здоровой семье»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совместных походах, экскурсиях, занятиях, мастер-классах для родителей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районных, всероссийских </w:t>
            </w: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конкурсах, фестивалях, акциях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 ст. воспитатель</w:t>
            </w:r>
          </w:p>
        </w:tc>
      </w:tr>
      <w:tr w:rsidR="006C3DA7" w:rsidRPr="0092736C" w:rsidTr="002D0325">
        <w:tc>
          <w:tcPr>
            <w:tcW w:w="1560" w:type="dxa"/>
            <w:vMerge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при подготовке и проведении Нового года, выпускных вечеров, других праздников;</w:t>
            </w:r>
          </w:p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транспортных услугах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9" w:type="dxa"/>
          </w:tcPr>
          <w:p w:rsidR="006C3DA7" w:rsidRPr="000D21A4" w:rsidRDefault="006C3DA7" w:rsidP="000D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1A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C3DA7" w:rsidRPr="000D21A4" w:rsidRDefault="006C3DA7" w:rsidP="000D21A4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DA7" w:rsidRPr="004B4259" w:rsidRDefault="006C3DA7" w:rsidP="002D03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4.2.</w:t>
      </w:r>
      <w:r w:rsidRPr="008A283B">
        <w:rPr>
          <w:rFonts w:ascii="Times New Roman" w:hAnsi="Times New Roman"/>
          <w:b/>
          <w:bCs/>
          <w:sz w:val="28"/>
          <w:szCs w:val="24"/>
        </w:rPr>
        <w:t>Работа с социумом.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946"/>
        <w:gridCol w:w="1559"/>
        <w:gridCol w:w="1985"/>
      </w:tblGrid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со школой.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Цель: Установление делового сотрудничества между педагогами ДОУ и школы, подготовка детей к благополучной адаптации к школьному обучению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- Взаимопосещение педагогами и учителями начальных классов уроков, занятий, утренников, спортивных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мероприятий, «Дней открытых дверей».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- Участие учителей школы в родительском собрании родителей детей подготовительной группы 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библиотекой.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  <w:szCs w:val="24"/>
              </w:rPr>
              <w:t>районную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 xml:space="preserve"> библиотеку.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Участие в викторине, посвященной недели книги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6C3DA7" w:rsidRPr="0092736C" w:rsidTr="0092736C">
        <w:tc>
          <w:tcPr>
            <w:tcW w:w="567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музеями.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Посещение выставок-экспозиций</w:t>
            </w:r>
          </w:p>
          <w:p w:rsidR="006C3DA7" w:rsidRPr="000E570C" w:rsidRDefault="006C3DA7" w:rsidP="000E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  <w:p w:rsidR="006C3DA7" w:rsidRPr="0092736C" w:rsidRDefault="006C3DA7" w:rsidP="009273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24"/>
        </w:rPr>
      </w:pPr>
      <w:r w:rsidRPr="008A283B">
        <w:rPr>
          <w:rFonts w:ascii="Times New Roman" w:hAnsi="Times New Roman"/>
          <w:b/>
          <w:bCs/>
          <w:sz w:val="36"/>
          <w:szCs w:val="24"/>
        </w:rPr>
        <w:t>РАЗДЕЛ 5. Мониторинг</w:t>
      </w:r>
    </w:p>
    <w:p w:rsidR="006C3DA7" w:rsidRPr="008A283B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8A283B">
        <w:rPr>
          <w:rFonts w:ascii="Times New Roman" w:hAnsi="Times New Roman"/>
          <w:b/>
          <w:bCs/>
          <w:sz w:val="28"/>
          <w:szCs w:val="24"/>
        </w:rPr>
        <w:t>Мониторинг уровня оздоровительной, образовательной, воспитательной раб</w:t>
      </w:r>
      <w:r>
        <w:rPr>
          <w:rFonts w:ascii="Times New Roman" w:hAnsi="Times New Roman"/>
          <w:b/>
          <w:bCs/>
          <w:sz w:val="28"/>
          <w:szCs w:val="24"/>
        </w:rPr>
        <w:t>оты в МКДОУ на 2018 – 2019  уч. г</w:t>
      </w:r>
      <w:r w:rsidRPr="008A283B">
        <w:rPr>
          <w:rFonts w:ascii="Times New Roman" w:hAnsi="Times New Roman"/>
          <w:b/>
          <w:bCs/>
          <w:sz w:val="28"/>
          <w:szCs w:val="24"/>
        </w:rPr>
        <w:t>од</w:t>
      </w:r>
    </w:p>
    <w:p w:rsidR="006C3DA7" w:rsidRPr="008A283B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785"/>
        <w:gridCol w:w="1985"/>
        <w:gridCol w:w="1084"/>
        <w:gridCol w:w="1233"/>
        <w:gridCol w:w="1985"/>
      </w:tblGrid>
      <w:tr w:rsidR="006C3DA7" w:rsidRPr="0092736C" w:rsidTr="0092736C"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7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организации</w:t>
            </w:r>
          </w:p>
        </w:tc>
        <w:tc>
          <w:tcPr>
            <w:tcW w:w="1084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анализа</w:t>
            </w:r>
          </w:p>
        </w:tc>
        <w:tc>
          <w:tcPr>
            <w:tcW w:w="1233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C3DA7" w:rsidRPr="0092736C" w:rsidTr="0092736C">
        <w:trPr>
          <w:trHeight w:val="1440"/>
        </w:trPr>
        <w:tc>
          <w:tcPr>
            <w:tcW w:w="1985" w:type="dxa"/>
            <w:vMerge w:val="restart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1.Собеседование по теме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планирования воспитательно-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беседы с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воспитателями.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380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2. Анализ сообщений к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педагогическому совету,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консультациям, открытым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мероприятиям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089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3. Собеседование с воспитателями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 темам родительских собраний.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089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4. Беседа по изучению инструктивно -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методических материалов к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аттестуемые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аттестацией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089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5. Анализ материалов,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представленных на аттестацию.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аттестуемые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089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 xml:space="preserve">6.Совместный просмотр </w:t>
            </w:r>
            <w:r>
              <w:rPr>
                <w:rFonts w:ascii="Times New Roman" w:hAnsi="Times New Roman"/>
                <w:sz w:val="24"/>
                <w:szCs w:val="24"/>
              </w:rPr>
              <w:t>открытых занятий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Опытные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132"/>
        </w:trPr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Вторичный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1. Выполнение предложений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смотра готовности групп к новому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учебному году.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870"/>
        </w:trPr>
        <w:tc>
          <w:tcPr>
            <w:tcW w:w="1985" w:type="dxa"/>
            <w:vMerge w:val="restart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педагогов, наличие системы планирования учебно-воспитательного процесса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(воспитатели, специалисты)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960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. Соблюдение режима дня и организация работы группы с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учетом специфики сезона, дня недели, общего настроения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Посещение групп.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786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. Подготовка воспитателей к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занятиям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Посещение,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  <w:tr w:rsidR="006C3DA7" w:rsidRPr="0092736C" w:rsidTr="0092736C">
        <w:trPr>
          <w:trHeight w:val="140"/>
        </w:trPr>
        <w:tc>
          <w:tcPr>
            <w:tcW w:w="1985" w:type="dxa"/>
            <w:vMerge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2736C">
              <w:rPr>
                <w:rFonts w:ascii="Times New Roman" w:hAnsi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3DA7" w:rsidRPr="0092736C" w:rsidTr="0092736C">
        <w:trPr>
          <w:trHeight w:val="140"/>
        </w:trPr>
        <w:tc>
          <w:tcPr>
            <w:tcW w:w="1985" w:type="dxa"/>
            <w:tcBorders>
              <w:top w:val="nil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Подготовка, проведение и эффективность утренней гимнастики и упражнений после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дневного сна.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Медсестра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Инструктор по ФК</w:t>
            </w:r>
          </w:p>
        </w:tc>
      </w:tr>
      <w:tr w:rsidR="006C3DA7" w:rsidRPr="0092736C" w:rsidTr="0092736C"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7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84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Подг гр</w:t>
            </w:r>
          </w:p>
        </w:tc>
        <w:tc>
          <w:tcPr>
            <w:tcW w:w="1233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6C3DA7" w:rsidRPr="0092736C" w:rsidRDefault="006C3DA7" w:rsidP="009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6C">
              <w:rPr>
                <w:rFonts w:ascii="Times New Roman" w:hAnsi="Times New Roman"/>
                <w:bCs/>
                <w:sz w:val="24"/>
                <w:szCs w:val="24"/>
              </w:rPr>
              <w:t>Ст воспитатель</w:t>
            </w:r>
          </w:p>
        </w:tc>
      </w:tr>
    </w:tbl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DA7" w:rsidRDefault="006C3DA7" w:rsidP="000D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C3DA7" w:rsidSect="0070293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EC"/>
    <w:multiLevelType w:val="multilevel"/>
    <w:tmpl w:val="3FB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4F18"/>
    <w:multiLevelType w:val="hybridMultilevel"/>
    <w:tmpl w:val="D382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09C9"/>
    <w:multiLevelType w:val="multilevel"/>
    <w:tmpl w:val="3AF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55684"/>
    <w:multiLevelType w:val="hybridMultilevel"/>
    <w:tmpl w:val="A0F6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458C"/>
    <w:multiLevelType w:val="multilevel"/>
    <w:tmpl w:val="E228CA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523ABD"/>
    <w:multiLevelType w:val="hybridMultilevel"/>
    <w:tmpl w:val="40E0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164B1"/>
    <w:multiLevelType w:val="hybridMultilevel"/>
    <w:tmpl w:val="4FC6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73C73"/>
    <w:multiLevelType w:val="hybridMultilevel"/>
    <w:tmpl w:val="8C7AC2A6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66956"/>
    <w:multiLevelType w:val="hybridMultilevel"/>
    <w:tmpl w:val="EB8E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D5E93"/>
    <w:multiLevelType w:val="hybridMultilevel"/>
    <w:tmpl w:val="0CDEE1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A83181A"/>
    <w:multiLevelType w:val="hybridMultilevel"/>
    <w:tmpl w:val="096E15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77024"/>
    <w:multiLevelType w:val="multilevel"/>
    <w:tmpl w:val="EC620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7CA115B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B817AC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9C1AAC"/>
    <w:multiLevelType w:val="multilevel"/>
    <w:tmpl w:val="BC5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57D6A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60259"/>
    <w:multiLevelType w:val="hybridMultilevel"/>
    <w:tmpl w:val="5B2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415B9"/>
    <w:multiLevelType w:val="hybridMultilevel"/>
    <w:tmpl w:val="212286D6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EE1928"/>
    <w:multiLevelType w:val="multilevel"/>
    <w:tmpl w:val="3CB0B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7B74A54"/>
    <w:multiLevelType w:val="multilevel"/>
    <w:tmpl w:val="82824A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7D26107"/>
    <w:multiLevelType w:val="hybridMultilevel"/>
    <w:tmpl w:val="0F1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3053C"/>
    <w:multiLevelType w:val="singleLevel"/>
    <w:tmpl w:val="E93665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60711868"/>
    <w:multiLevelType w:val="multilevel"/>
    <w:tmpl w:val="1CB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9296B"/>
    <w:multiLevelType w:val="hybridMultilevel"/>
    <w:tmpl w:val="524E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93D4A"/>
    <w:multiLevelType w:val="hybridMultilevel"/>
    <w:tmpl w:val="F948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24244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60541"/>
    <w:multiLevelType w:val="hybridMultilevel"/>
    <w:tmpl w:val="FFFC2784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0E5687"/>
    <w:multiLevelType w:val="multilevel"/>
    <w:tmpl w:val="760062D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E452A9B"/>
    <w:multiLevelType w:val="hybridMultilevel"/>
    <w:tmpl w:val="4A10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1E1130"/>
    <w:multiLevelType w:val="hybridMultilevel"/>
    <w:tmpl w:val="414A2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40327"/>
    <w:multiLevelType w:val="hybridMultilevel"/>
    <w:tmpl w:val="286C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96571"/>
    <w:multiLevelType w:val="hybridMultilevel"/>
    <w:tmpl w:val="FCC6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52EED"/>
    <w:multiLevelType w:val="multilevel"/>
    <w:tmpl w:val="F97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95E60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8A6A41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38"/>
  </w:num>
  <w:num w:numId="5">
    <w:abstractNumId w:val="25"/>
  </w:num>
  <w:num w:numId="6">
    <w:abstractNumId w:val="33"/>
  </w:num>
  <w:num w:numId="7">
    <w:abstractNumId w:val="15"/>
  </w:num>
  <w:num w:numId="8">
    <w:abstractNumId w:val="24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8"/>
  </w:num>
  <w:num w:numId="14">
    <w:abstractNumId w:val="30"/>
  </w:num>
  <w:num w:numId="15">
    <w:abstractNumId w:val="6"/>
  </w:num>
  <w:num w:numId="16">
    <w:abstractNumId w:val="27"/>
  </w:num>
  <w:num w:numId="17">
    <w:abstractNumId w:val="5"/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11"/>
  </w:num>
  <w:num w:numId="24">
    <w:abstractNumId w:val="36"/>
  </w:num>
  <w:num w:numId="25">
    <w:abstractNumId w:val="7"/>
  </w:num>
  <w:num w:numId="26">
    <w:abstractNumId w:val="37"/>
  </w:num>
  <w:num w:numId="27">
    <w:abstractNumId w:val="28"/>
  </w:num>
  <w:num w:numId="28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39"/>
  </w:num>
  <w:num w:numId="31">
    <w:abstractNumId w:val="29"/>
  </w:num>
  <w:num w:numId="32">
    <w:abstractNumId w:val="21"/>
  </w:num>
  <w:num w:numId="33">
    <w:abstractNumId w:val="40"/>
  </w:num>
  <w:num w:numId="34">
    <w:abstractNumId w:val="2"/>
  </w:num>
  <w:num w:numId="35">
    <w:abstractNumId w:val="0"/>
  </w:num>
  <w:num w:numId="36">
    <w:abstractNumId w:val="31"/>
  </w:num>
  <w:num w:numId="37">
    <w:abstractNumId w:val="26"/>
  </w:num>
  <w:num w:numId="38">
    <w:abstractNumId w:val="34"/>
  </w:num>
  <w:num w:numId="39">
    <w:abstractNumId w:val="41"/>
  </w:num>
  <w:num w:numId="40">
    <w:abstractNumId w:val="18"/>
  </w:num>
  <w:num w:numId="41">
    <w:abstractNumId w:val="32"/>
  </w:num>
  <w:num w:numId="42">
    <w:abstractNumId w:val="22"/>
  </w:num>
  <w:num w:numId="43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079"/>
    <w:rsid w:val="000065D6"/>
    <w:rsid w:val="00013116"/>
    <w:rsid w:val="0001606C"/>
    <w:rsid w:val="00020C20"/>
    <w:rsid w:val="00023EE9"/>
    <w:rsid w:val="00037B54"/>
    <w:rsid w:val="000506B9"/>
    <w:rsid w:val="000510DF"/>
    <w:rsid w:val="00063ED3"/>
    <w:rsid w:val="00083BAA"/>
    <w:rsid w:val="000A7ED8"/>
    <w:rsid w:val="000D0F77"/>
    <w:rsid w:val="000D21A4"/>
    <w:rsid w:val="000E570C"/>
    <w:rsid w:val="000F7160"/>
    <w:rsid w:val="0010374C"/>
    <w:rsid w:val="00105331"/>
    <w:rsid w:val="00107B4E"/>
    <w:rsid w:val="00112B65"/>
    <w:rsid w:val="001275C3"/>
    <w:rsid w:val="00130AEF"/>
    <w:rsid w:val="00136366"/>
    <w:rsid w:val="00147B61"/>
    <w:rsid w:val="0015251E"/>
    <w:rsid w:val="001527C4"/>
    <w:rsid w:val="001564F1"/>
    <w:rsid w:val="001616F8"/>
    <w:rsid w:val="001630E3"/>
    <w:rsid w:val="00164BBD"/>
    <w:rsid w:val="0018585A"/>
    <w:rsid w:val="00186E82"/>
    <w:rsid w:val="00197FF9"/>
    <w:rsid w:val="001A0A7C"/>
    <w:rsid w:val="001B499D"/>
    <w:rsid w:val="001B4DF8"/>
    <w:rsid w:val="001B5E15"/>
    <w:rsid w:val="001D4154"/>
    <w:rsid w:val="001E20DD"/>
    <w:rsid w:val="001E796B"/>
    <w:rsid w:val="001F0BEE"/>
    <w:rsid w:val="00215F22"/>
    <w:rsid w:val="00224DB8"/>
    <w:rsid w:val="002423EE"/>
    <w:rsid w:val="00256E69"/>
    <w:rsid w:val="00267A4B"/>
    <w:rsid w:val="00276D10"/>
    <w:rsid w:val="00280B43"/>
    <w:rsid w:val="002863BA"/>
    <w:rsid w:val="00290AF7"/>
    <w:rsid w:val="0029401A"/>
    <w:rsid w:val="00297F68"/>
    <w:rsid w:val="002A5233"/>
    <w:rsid w:val="002B3094"/>
    <w:rsid w:val="002B33EB"/>
    <w:rsid w:val="002D0325"/>
    <w:rsid w:val="002F6E68"/>
    <w:rsid w:val="003025CC"/>
    <w:rsid w:val="00320AD1"/>
    <w:rsid w:val="00321EAA"/>
    <w:rsid w:val="003463AD"/>
    <w:rsid w:val="00352EAE"/>
    <w:rsid w:val="003536AF"/>
    <w:rsid w:val="0037223D"/>
    <w:rsid w:val="0039257B"/>
    <w:rsid w:val="003976CA"/>
    <w:rsid w:val="003B0D41"/>
    <w:rsid w:val="003C112C"/>
    <w:rsid w:val="003C1680"/>
    <w:rsid w:val="003C388F"/>
    <w:rsid w:val="003C41B6"/>
    <w:rsid w:val="003D1487"/>
    <w:rsid w:val="003D71E3"/>
    <w:rsid w:val="003E0D2A"/>
    <w:rsid w:val="003E1D45"/>
    <w:rsid w:val="003E5057"/>
    <w:rsid w:val="003E6C53"/>
    <w:rsid w:val="003F075D"/>
    <w:rsid w:val="003F52F2"/>
    <w:rsid w:val="00405CD5"/>
    <w:rsid w:val="004219A8"/>
    <w:rsid w:val="00424EDE"/>
    <w:rsid w:val="0043615A"/>
    <w:rsid w:val="00446F22"/>
    <w:rsid w:val="00453A9F"/>
    <w:rsid w:val="004547D0"/>
    <w:rsid w:val="00454847"/>
    <w:rsid w:val="004608C1"/>
    <w:rsid w:val="00473266"/>
    <w:rsid w:val="00480B19"/>
    <w:rsid w:val="004962C2"/>
    <w:rsid w:val="004A1F25"/>
    <w:rsid w:val="004B04C8"/>
    <w:rsid w:val="004B4259"/>
    <w:rsid w:val="004B7C39"/>
    <w:rsid w:val="004D53EC"/>
    <w:rsid w:val="004E1996"/>
    <w:rsid w:val="0050300F"/>
    <w:rsid w:val="00521BF6"/>
    <w:rsid w:val="005309D1"/>
    <w:rsid w:val="0055201E"/>
    <w:rsid w:val="00557B62"/>
    <w:rsid w:val="00561A8F"/>
    <w:rsid w:val="00572F61"/>
    <w:rsid w:val="005A069C"/>
    <w:rsid w:val="005C1207"/>
    <w:rsid w:val="005C19ED"/>
    <w:rsid w:val="005C3867"/>
    <w:rsid w:val="005D3A08"/>
    <w:rsid w:val="005E1B16"/>
    <w:rsid w:val="005E327B"/>
    <w:rsid w:val="005E7830"/>
    <w:rsid w:val="005F28F7"/>
    <w:rsid w:val="00612E7B"/>
    <w:rsid w:val="00627A6A"/>
    <w:rsid w:val="00633381"/>
    <w:rsid w:val="00634CDB"/>
    <w:rsid w:val="00635DE3"/>
    <w:rsid w:val="006743B0"/>
    <w:rsid w:val="00693C9C"/>
    <w:rsid w:val="00697A2F"/>
    <w:rsid w:val="006A201A"/>
    <w:rsid w:val="006A3867"/>
    <w:rsid w:val="006A666C"/>
    <w:rsid w:val="006B08C1"/>
    <w:rsid w:val="006B3D52"/>
    <w:rsid w:val="006C33DD"/>
    <w:rsid w:val="006C3DA7"/>
    <w:rsid w:val="006E4079"/>
    <w:rsid w:val="006E4CDC"/>
    <w:rsid w:val="006E71E8"/>
    <w:rsid w:val="006F3A25"/>
    <w:rsid w:val="00700274"/>
    <w:rsid w:val="00702931"/>
    <w:rsid w:val="007077BD"/>
    <w:rsid w:val="007175F2"/>
    <w:rsid w:val="00742749"/>
    <w:rsid w:val="00753456"/>
    <w:rsid w:val="00781A7B"/>
    <w:rsid w:val="00786FE2"/>
    <w:rsid w:val="007918D5"/>
    <w:rsid w:val="007B424A"/>
    <w:rsid w:val="007E6B05"/>
    <w:rsid w:val="007F32EE"/>
    <w:rsid w:val="00800CE0"/>
    <w:rsid w:val="0080357B"/>
    <w:rsid w:val="00804D44"/>
    <w:rsid w:val="008324E6"/>
    <w:rsid w:val="008334BC"/>
    <w:rsid w:val="00834077"/>
    <w:rsid w:val="00836F20"/>
    <w:rsid w:val="008551D4"/>
    <w:rsid w:val="008640D7"/>
    <w:rsid w:val="00865F1A"/>
    <w:rsid w:val="008A283B"/>
    <w:rsid w:val="008A4958"/>
    <w:rsid w:val="008E0A68"/>
    <w:rsid w:val="008F0CDC"/>
    <w:rsid w:val="00902E47"/>
    <w:rsid w:val="00916938"/>
    <w:rsid w:val="0092736C"/>
    <w:rsid w:val="00945E8F"/>
    <w:rsid w:val="009568A0"/>
    <w:rsid w:val="009655D8"/>
    <w:rsid w:val="00975D99"/>
    <w:rsid w:val="00995380"/>
    <w:rsid w:val="009A03E3"/>
    <w:rsid w:val="009A233A"/>
    <w:rsid w:val="009B595C"/>
    <w:rsid w:val="00A1119D"/>
    <w:rsid w:val="00A1588B"/>
    <w:rsid w:val="00A17EF1"/>
    <w:rsid w:val="00A24F51"/>
    <w:rsid w:val="00A27E1A"/>
    <w:rsid w:val="00A31ABB"/>
    <w:rsid w:val="00A33D91"/>
    <w:rsid w:val="00A53505"/>
    <w:rsid w:val="00A65742"/>
    <w:rsid w:val="00A94AFD"/>
    <w:rsid w:val="00AB44F0"/>
    <w:rsid w:val="00AC0BA8"/>
    <w:rsid w:val="00AC0FCC"/>
    <w:rsid w:val="00AC18C0"/>
    <w:rsid w:val="00AC79F5"/>
    <w:rsid w:val="00AF2528"/>
    <w:rsid w:val="00AF7D4D"/>
    <w:rsid w:val="00B0073A"/>
    <w:rsid w:val="00B02A28"/>
    <w:rsid w:val="00B048DB"/>
    <w:rsid w:val="00B06502"/>
    <w:rsid w:val="00B16D56"/>
    <w:rsid w:val="00B16EF6"/>
    <w:rsid w:val="00B21AB6"/>
    <w:rsid w:val="00B25941"/>
    <w:rsid w:val="00B451DA"/>
    <w:rsid w:val="00B476BB"/>
    <w:rsid w:val="00B55F68"/>
    <w:rsid w:val="00B6503F"/>
    <w:rsid w:val="00B67854"/>
    <w:rsid w:val="00B67AEE"/>
    <w:rsid w:val="00B74991"/>
    <w:rsid w:val="00B8556B"/>
    <w:rsid w:val="00B925D2"/>
    <w:rsid w:val="00B929BB"/>
    <w:rsid w:val="00B9549E"/>
    <w:rsid w:val="00BA6DC5"/>
    <w:rsid w:val="00BC0A54"/>
    <w:rsid w:val="00BD0D52"/>
    <w:rsid w:val="00BE1151"/>
    <w:rsid w:val="00BF6C7D"/>
    <w:rsid w:val="00C00FBE"/>
    <w:rsid w:val="00C01B44"/>
    <w:rsid w:val="00C11120"/>
    <w:rsid w:val="00C23335"/>
    <w:rsid w:val="00C2750B"/>
    <w:rsid w:val="00C33BF8"/>
    <w:rsid w:val="00C35EBC"/>
    <w:rsid w:val="00C46400"/>
    <w:rsid w:val="00C4714B"/>
    <w:rsid w:val="00C602C5"/>
    <w:rsid w:val="00C6100D"/>
    <w:rsid w:val="00C77328"/>
    <w:rsid w:val="00C779C4"/>
    <w:rsid w:val="00C77E5A"/>
    <w:rsid w:val="00C81956"/>
    <w:rsid w:val="00CA4777"/>
    <w:rsid w:val="00CB4207"/>
    <w:rsid w:val="00CD019D"/>
    <w:rsid w:val="00CD08C4"/>
    <w:rsid w:val="00CD3FD6"/>
    <w:rsid w:val="00CE6FDA"/>
    <w:rsid w:val="00D0326F"/>
    <w:rsid w:val="00D03DE9"/>
    <w:rsid w:val="00D1104C"/>
    <w:rsid w:val="00D11F6E"/>
    <w:rsid w:val="00D15E32"/>
    <w:rsid w:val="00D170FC"/>
    <w:rsid w:val="00D4288C"/>
    <w:rsid w:val="00D6085F"/>
    <w:rsid w:val="00D6404A"/>
    <w:rsid w:val="00D70723"/>
    <w:rsid w:val="00D8072B"/>
    <w:rsid w:val="00D82D60"/>
    <w:rsid w:val="00D90D0B"/>
    <w:rsid w:val="00D96EDA"/>
    <w:rsid w:val="00DA0D9C"/>
    <w:rsid w:val="00DA734A"/>
    <w:rsid w:val="00DB3C46"/>
    <w:rsid w:val="00DC2774"/>
    <w:rsid w:val="00DC79BF"/>
    <w:rsid w:val="00DF7095"/>
    <w:rsid w:val="00E05FDE"/>
    <w:rsid w:val="00E34DB2"/>
    <w:rsid w:val="00E43F4E"/>
    <w:rsid w:val="00E449A5"/>
    <w:rsid w:val="00E6398F"/>
    <w:rsid w:val="00E652C0"/>
    <w:rsid w:val="00E95705"/>
    <w:rsid w:val="00EA19F8"/>
    <w:rsid w:val="00EA3051"/>
    <w:rsid w:val="00EB3980"/>
    <w:rsid w:val="00EE71F9"/>
    <w:rsid w:val="00EE7860"/>
    <w:rsid w:val="00EF1C15"/>
    <w:rsid w:val="00EF2739"/>
    <w:rsid w:val="00EF6329"/>
    <w:rsid w:val="00F00CAC"/>
    <w:rsid w:val="00F01582"/>
    <w:rsid w:val="00F0710C"/>
    <w:rsid w:val="00F0747D"/>
    <w:rsid w:val="00F208B5"/>
    <w:rsid w:val="00F43506"/>
    <w:rsid w:val="00F43725"/>
    <w:rsid w:val="00F449A1"/>
    <w:rsid w:val="00F47C19"/>
    <w:rsid w:val="00F51A7A"/>
    <w:rsid w:val="00F63BFF"/>
    <w:rsid w:val="00F822C9"/>
    <w:rsid w:val="00F96434"/>
    <w:rsid w:val="00FA03E4"/>
    <w:rsid w:val="00FA1C9F"/>
    <w:rsid w:val="00FA486F"/>
    <w:rsid w:val="00FA7ADF"/>
    <w:rsid w:val="00FB1882"/>
    <w:rsid w:val="00FD584F"/>
    <w:rsid w:val="00FF06BD"/>
    <w:rsid w:val="00FF2A86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6E4079"/>
    <w:pPr>
      <w:spacing w:after="0" w:line="240" w:lineRule="auto"/>
      <w:ind w:left="435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E407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19A8"/>
    <w:pPr>
      <w:ind w:left="720"/>
      <w:contextualSpacing/>
    </w:pPr>
  </w:style>
  <w:style w:type="table" w:styleId="TableGrid">
    <w:name w:val="Table Grid"/>
    <w:basedOn w:val="TableNormal"/>
    <w:uiPriority w:val="99"/>
    <w:rsid w:val="00FB18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4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40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54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4847"/>
    <w:rPr>
      <w:rFonts w:cs="Times New Roman"/>
    </w:rPr>
  </w:style>
  <w:style w:type="paragraph" w:customStyle="1" w:styleId="Default">
    <w:name w:val="Default"/>
    <w:uiPriority w:val="99"/>
    <w:rsid w:val="00DA0D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C33D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B7C39"/>
  </w:style>
  <w:style w:type="paragraph" w:customStyle="1" w:styleId="1">
    <w:name w:val="Без интервала1"/>
    <w:uiPriority w:val="99"/>
    <w:rsid w:val="004B7C39"/>
    <w:rPr>
      <w:rFonts w:cs="Calibri"/>
      <w:lang w:eastAsia="en-US"/>
    </w:rPr>
  </w:style>
  <w:style w:type="paragraph" w:customStyle="1" w:styleId="ConsPlusNormal">
    <w:name w:val="ConsPlusNormal"/>
    <w:uiPriority w:val="99"/>
    <w:rsid w:val="004B7C3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raguda.ru/ou/poznavatelnye-processy-v-doshkolnom-vozraste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poznavatelnye-processy-v-doshkolnom-vozraste.html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4318</TotalTime>
  <Pages>16</Pages>
  <Words>4778</Words>
  <Characters>27238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д.с</cp:lastModifiedBy>
  <cp:revision>59</cp:revision>
  <cp:lastPrinted>2018-11-13T09:08:00Z</cp:lastPrinted>
  <dcterms:created xsi:type="dcterms:W3CDTF">2016-06-16T06:56:00Z</dcterms:created>
  <dcterms:modified xsi:type="dcterms:W3CDTF">2018-11-13T09:11:00Z</dcterms:modified>
</cp:coreProperties>
</file>